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9B" w:rsidRPr="00C37EA6" w:rsidRDefault="00920A48" w:rsidP="007E1468">
      <w:pPr>
        <w:spacing w:after="0" w:line="240" w:lineRule="auto"/>
        <w:rPr>
          <w:rFonts w:ascii="Arial" w:eastAsia="Times New Roman" w:hAnsi="Arial" w:cs="Arial"/>
          <w:b/>
          <w:sz w:val="24"/>
          <w:szCs w:val="24"/>
        </w:rPr>
      </w:pPr>
      <w:r w:rsidRPr="00C37EA6">
        <w:rPr>
          <w:rFonts w:ascii="Arial" w:eastAsia="Times New Roman" w:hAnsi="Arial" w:cs="Arial"/>
          <w:b/>
          <w:sz w:val="24"/>
          <w:szCs w:val="24"/>
        </w:rPr>
        <w:t>Air Q</w:t>
      </w:r>
      <w:r w:rsidR="001D579B" w:rsidRPr="00C37EA6">
        <w:rPr>
          <w:rFonts w:ascii="Arial" w:eastAsia="Times New Roman" w:hAnsi="Arial" w:cs="Arial"/>
          <w:b/>
          <w:sz w:val="24"/>
          <w:szCs w:val="24"/>
        </w:rPr>
        <w:t>uality Steering Group – Meeting</w:t>
      </w:r>
      <w:r w:rsidR="00645871">
        <w:rPr>
          <w:rFonts w:ascii="Arial" w:eastAsia="Times New Roman" w:hAnsi="Arial" w:cs="Arial"/>
          <w:b/>
          <w:sz w:val="24"/>
          <w:szCs w:val="24"/>
        </w:rPr>
        <w:t xml:space="preserve"> 18</w:t>
      </w:r>
    </w:p>
    <w:p w:rsidR="001D579B" w:rsidRPr="00C37EA6" w:rsidRDefault="001D579B" w:rsidP="007E1468">
      <w:pPr>
        <w:spacing w:after="0" w:line="240" w:lineRule="auto"/>
        <w:rPr>
          <w:rFonts w:ascii="Arial" w:eastAsia="Times New Roman" w:hAnsi="Arial" w:cs="Arial"/>
          <w:b/>
          <w:sz w:val="24"/>
          <w:szCs w:val="24"/>
        </w:rPr>
      </w:pPr>
    </w:p>
    <w:p w:rsidR="00835FAE" w:rsidRPr="00C37EA6" w:rsidRDefault="004A6E50" w:rsidP="00A936EC">
      <w:pPr>
        <w:spacing w:after="0" w:line="240" w:lineRule="auto"/>
        <w:rPr>
          <w:rFonts w:ascii="Arial" w:eastAsia="Times New Roman" w:hAnsi="Arial" w:cs="Arial"/>
          <w:b/>
          <w:sz w:val="24"/>
          <w:szCs w:val="24"/>
        </w:rPr>
      </w:pPr>
      <w:r>
        <w:rPr>
          <w:rFonts w:ascii="Arial" w:eastAsia="Times New Roman" w:hAnsi="Arial" w:cs="Arial"/>
          <w:b/>
          <w:sz w:val="24"/>
          <w:szCs w:val="24"/>
        </w:rPr>
        <w:t xml:space="preserve">Tuesday </w:t>
      </w:r>
      <w:r w:rsidR="00645871">
        <w:rPr>
          <w:rFonts w:ascii="Arial" w:eastAsia="Times New Roman" w:hAnsi="Arial" w:cs="Arial"/>
          <w:b/>
          <w:sz w:val="24"/>
          <w:szCs w:val="24"/>
        </w:rPr>
        <w:t>11</w:t>
      </w:r>
      <w:r w:rsidR="00645871" w:rsidRPr="00645871">
        <w:rPr>
          <w:rFonts w:ascii="Arial" w:eastAsia="Times New Roman" w:hAnsi="Arial" w:cs="Arial"/>
          <w:b/>
          <w:sz w:val="24"/>
          <w:szCs w:val="24"/>
          <w:vertAlign w:val="superscript"/>
        </w:rPr>
        <w:t>th</w:t>
      </w:r>
      <w:r w:rsidR="00645871">
        <w:rPr>
          <w:rFonts w:ascii="Arial" w:eastAsia="Times New Roman" w:hAnsi="Arial" w:cs="Arial"/>
          <w:b/>
          <w:sz w:val="24"/>
          <w:szCs w:val="24"/>
        </w:rPr>
        <w:t xml:space="preserve"> June</w:t>
      </w:r>
      <w:r w:rsidR="000E60DF">
        <w:rPr>
          <w:rFonts w:ascii="Arial" w:eastAsia="Times New Roman" w:hAnsi="Arial" w:cs="Arial"/>
          <w:b/>
          <w:sz w:val="24"/>
          <w:szCs w:val="24"/>
        </w:rPr>
        <w:t xml:space="preserve"> 2019</w:t>
      </w:r>
    </w:p>
    <w:p w:rsidR="00835FAE" w:rsidRPr="00C37EA6" w:rsidRDefault="00835FAE" w:rsidP="001D579B">
      <w:pPr>
        <w:spacing w:after="0" w:line="240" w:lineRule="auto"/>
        <w:ind w:left="720"/>
        <w:rPr>
          <w:rFonts w:ascii="Arial" w:eastAsia="Times New Roman" w:hAnsi="Arial" w:cs="Arial"/>
          <w:b/>
          <w:sz w:val="24"/>
          <w:szCs w:val="24"/>
        </w:rPr>
      </w:pPr>
    </w:p>
    <w:p w:rsidR="00835FAE" w:rsidRDefault="00835FAE" w:rsidP="001D579B">
      <w:pPr>
        <w:rPr>
          <w:rFonts w:ascii="Arial" w:eastAsia="Times New Roman" w:hAnsi="Arial" w:cs="Arial"/>
          <w:b/>
          <w:sz w:val="24"/>
          <w:szCs w:val="24"/>
        </w:rPr>
      </w:pPr>
      <w:r w:rsidRPr="00C37EA6">
        <w:rPr>
          <w:rFonts w:ascii="Arial" w:eastAsia="Times New Roman" w:hAnsi="Arial" w:cs="Arial"/>
          <w:b/>
          <w:sz w:val="24"/>
          <w:szCs w:val="24"/>
        </w:rPr>
        <w:t>Present:</w:t>
      </w:r>
    </w:p>
    <w:p w:rsidR="00707DF1" w:rsidRPr="00D723B9" w:rsidRDefault="004659C3" w:rsidP="0091743B">
      <w:pPr>
        <w:spacing w:after="0" w:line="240" w:lineRule="auto"/>
        <w:rPr>
          <w:rFonts w:ascii="Arial" w:hAnsi="Arial" w:cs="Arial"/>
          <w:sz w:val="24"/>
          <w:szCs w:val="24"/>
        </w:rPr>
      </w:pPr>
      <w:r>
        <w:rPr>
          <w:rFonts w:ascii="Arial" w:hAnsi="Arial" w:cs="Arial"/>
          <w:sz w:val="24"/>
          <w:szCs w:val="24"/>
        </w:rPr>
        <w:t>Sandra Coltman (Sec)</w:t>
      </w:r>
      <w:r>
        <w:rPr>
          <w:rFonts w:ascii="Arial" w:hAnsi="Arial" w:cs="Arial"/>
          <w:sz w:val="24"/>
          <w:szCs w:val="24"/>
        </w:rPr>
        <w:tab/>
        <w:t>(SC</w:t>
      </w:r>
      <w:r w:rsidR="00707DF1" w:rsidRPr="00D723B9">
        <w:rPr>
          <w:rFonts w:ascii="Arial" w:hAnsi="Arial" w:cs="Arial"/>
          <w:sz w:val="24"/>
          <w:szCs w:val="24"/>
        </w:rPr>
        <w:t>)</w:t>
      </w:r>
      <w:r w:rsidR="00707DF1" w:rsidRPr="00D723B9">
        <w:rPr>
          <w:rFonts w:ascii="Arial" w:hAnsi="Arial" w:cs="Arial"/>
          <w:sz w:val="24"/>
          <w:szCs w:val="24"/>
        </w:rPr>
        <w:tab/>
      </w:r>
      <w:r w:rsidR="00707DF1" w:rsidRPr="00D723B9">
        <w:rPr>
          <w:rFonts w:ascii="Arial" w:hAnsi="Arial" w:cs="Arial"/>
          <w:sz w:val="24"/>
          <w:szCs w:val="24"/>
        </w:rPr>
        <w:tab/>
        <w:t>WCC Environmental Health and Licensing</w:t>
      </w:r>
    </w:p>
    <w:p w:rsidR="00A2442D" w:rsidRPr="00D723B9" w:rsidRDefault="004659C3" w:rsidP="00B24AFF">
      <w:pPr>
        <w:spacing w:after="0" w:line="240" w:lineRule="auto"/>
        <w:ind w:right="-279"/>
        <w:rPr>
          <w:rFonts w:ascii="Arial" w:hAnsi="Arial" w:cs="Arial"/>
          <w:sz w:val="24"/>
          <w:szCs w:val="24"/>
        </w:rPr>
      </w:pPr>
      <w:r>
        <w:rPr>
          <w:rFonts w:ascii="Arial" w:hAnsi="Arial" w:cs="Arial"/>
          <w:sz w:val="24"/>
          <w:szCs w:val="24"/>
        </w:rPr>
        <w:t>Councillor L Murphy</w:t>
      </w:r>
      <w:r>
        <w:rPr>
          <w:rFonts w:ascii="Arial" w:hAnsi="Arial" w:cs="Arial"/>
          <w:sz w:val="24"/>
          <w:szCs w:val="24"/>
        </w:rPr>
        <w:tab/>
      </w:r>
      <w:r>
        <w:rPr>
          <w:rFonts w:ascii="Arial" w:hAnsi="Arial" w:cs="Arial"/>
          <w:sz w:val="24"/>
          <w:szCs w:val="24"/>
        </w:rPr>
        <w:tab/>
        <w:t>(LM</w:t>
      </w:r>
      <w:r w:rsidR="00A2442D" w:rsidRPr="00D723B9">
        <w:rPr>
          <w:rFonts w:ascii="Arial" w:hAnsi="Arial" w:cs="Arial"/>
          <w:sz w:val="24"/>
          <w:szCs w:val="24"/>
        </w:rPr>
        <w:t>)</w:t>
      </w:r>
      <w:r w:rsidR="00A2442D" w:rsidRPr="00D723B9">
        <w:rPr>
          <w:rFonts w:ascii="Arial" w:hAnsi="Arial" w:cs="Arial"/>
          <w:sz w:val="24"/>
          <w:szCs w:val="24"/>
        </w:rPr>
        <w:tab/>
      </w:r>
      <w:r w:rsidR="00A2442D" w:rsidRPr="00D723B9">
        <w:rPr>
          <w:rFonts w:ascii="Arial" w:hAnsi="Arial" w:cs="Arial"/>
          <w:sz w:val="24"/>
          <w:szCs w:val="24"/>
        </w:rPr>
        <w:tab/>
      </w:r>
      <w:r w:rsidR="0091743B" w:rsidRPr="00D723B9">
        <w:rPr>
          <w:rFonts w:ascii="Arial" w:hAnsi="Arial" w:cs="Arial"/>
          <w:sz w:val="24"/>
          <w:szCs w:val="24"/>
        </w:rPr>
        <w:t>Portfolio Holder for Environment</w:t>
      </w:r>
    </w:p>
    <w:p w:rsidR="001D579B" w:rsidRDefault="00A2442D" w:rsidP="0024409B">
      <w:pPr>
        <w:spacing w:after="0" w:line="240" w:lineRule="auto"/>
        <w:ind w:right="-279"/>
        <w:rPr>
          <w:rFonts w:ascii="Arial" w:hAnsi="Arial" w:cs="Arial"/>
          <w:sz w:val="24"/>
          <w:szCs w:val="24"/>
        </w:rPr>
      </w:pPr>
      <w:r w:rsidRPr="00D723B9">
        <w:rPr>
          <w:rFonts w:ascii="Arial" w:hAnsi="Arial" w:cs="Arial"/>
          <w:sz w:val="24"/>
          <w:szCs w:val="24"/>
        </w:rPr>
        <w:t>Phil Gagg</w:t>
      </w:r>
      <w:r w:rsidRPr="00D723B9">
        <w:rPr>
          <w:rFonts w:ascii="Arial" w:hAnsi="Arial" w:cs="Arial"/>
          <w:sz w:val="24"/>
          <w:szCs w:val="24"/>
        </w:rPr>
        <w:tab/>
      </w:r>
      <w:r w:rsidRPr="00D723B9">
        <w:rPr>
          <w:rFonts w:ascii="Arial" w:hAnsi="Arial" w:cs="Arial"/>
          <w:sz w:val="24"/>
          <w:szCs w:val="24"/>
        </w:rPr>
        <w:tab/>
      </w:r>
      <w:r w:rsidRPr="00D723B9">
        <w:rPr>
          <w:rFonts w:ascii="Arial" w:hAnsi="Arial" w:cs="Arial"/>
          <w:sz w:val="24"/>
          <w:szCs w:val="24"/>
        </w:rPr>
        <w:tab/>
        <w:t>(PG)</w:t>
      </w:r>
      <w:r w:rsidRPr="00D723B9">
        <w:rPr>
          <w:rFonts w:ascii="Arial" w:hAnsi="Arial" w:cs="Arial"/>
          <w:sz w:val="24"/>
          <w:szCs w:val="24"/>
        </w:rPr>
        <w:tab/>
      </w:r>
      <w:r w:rsidRPr="00D723B9">
        <w:rPr>
          <w:rFonts w:ascii="Arial" w:hAnsi="Arial" w:cs="Arial"/>
          <w:sz w:val="24"/>
          <w:szCs w:val="24"/>
        </w:rPr>
        <w:tab/>
        <w:t xml:space="preserve">Win </w:t>
      </w:r>
      <w:proofErr w:type="spellStart"/>
      <w:r w:rsidRPr="00D723B9">
        <w:rPr>
          <w:rFonts w:ascii="Arial" w:hAnsi="Arial" w:cs="Arial"/>
          <w:sz w:val="24"/>
          <w:szCs w:val="24"/>
        </w:rPr>
        <w:t>Acc</w:t>
      </w:r>
      <w:proofErr w:type="spellEnd"/>
      <w:r w:rsidR="001D579B" w:rsidRPr="00D723B9">
        <w:rPr>
          <w:rFonts w:ascii="Arial" w:hAnsi="Arial" w:cs="Arial"/>
          <w:sz w:val="24"/>
          <w:szCs w:val="24"/>
        </w:rPr>
        <w:tab/>
      </w:r>
    </w:p>
    <w:p w:rsidR="0024409B" w:rsidRPr="00D723B9" w:rsidRDefault="001D579B" w:rsidP="00C84751">
      <w:pPr>
        <w:spacing w:after="0" w:line="240" w:lineRule="auto"/>
        <w:rPr>
          <w:rFonts w:ascii="Arial" w:hAnsi="Arial" w:cs="Arial"/>
          <w:sz w:val="24"/>
          <w:szCs w:val="24"/>
        </w:rPr>
      </w:pPr>
      <w:r w:rsidRPr="00D723B9">
        <w:rPr>
          <w:rFonts w:ascii="Arial" w:hAnsi="Arial" w:cs="Arial"/>
          <w:sz w:val="24"/>
          <w:szCs w:val="24"/>
        </w:rPr>
        <w:t>David Ingram (Chair)</w:t>
      </w:r>
      <w:r w:rsidRPr="00D723B9">
        <w:rPr>
          <w:rFonts w:ascii="Arial" w:hAnsi="Arial" w:cs="Arial"/>
          <w:sz w:val="24"/>
          <w:szCs w:val="24"/>
        </w:rPr>
        <w:tab/>
        <w:t>(DI)</w:t>
      </w:r>
      <w:r w:rsidRPr="00D723B9">
        <w:rPr>
          <w:rFonts w:ascii="Arial" w:hAnsi="Arial" w:cs="Arial"/>
          <w:sz w:val="24"/>
          <w:szCs w:val="24"/>
        </w:rPr>
        <w:tab/>
      </w:r>
      <w:r w:rsidRPr="00D723B9">
        <w:rPr>
          <w:rFonts w:ascii="Arial" w:hAnsi="Arial" w:cs="Arial"/>
          <w:sz w:val="24"/>
          <w:szCs w:val="24"/>
        </w:rPr>
        <w:tab/>
      </w:r>
      <w:r w:rsidR="00262C50">
        <w:rPr>
          <w:rFonts w:ascii="Arial" w:hAnsi="Arial" w:cs="Arial"/>
          <w:sz w:val="24"/>
          <w:szCs w:val="24"/>
        </w:rPr>
        <w:t>WCC Service Lead – Public Protection</w:t>
      </w:r>
    </w:p>
    <w:p w:rsidR="000E60DF" w:rsidRDefault="000E60DF" w:rsidP="00C84751">
      <w:pPr>
        <w:spacing w:after="0" w:line="240" w:lineRule="auto"/>
        <w:rPr>
          <w:rFonts w:ascii="Arial" w:hAnsi="Arial" w:cs="Arial"/>
          <w:sz w:val="24"/>
          <w:szCs w:val="24"/>
        </w:rPr>
      </w:pPr>
      <w:r>
        <w:rPr>
          <w:rFonts w:ascii="Arial" w:hAnsi="Arial" w:cs="Arial"/>
          <w:sz w:val="24"/>
          <w:szCs w:val="24"/>
        </w:rPr>
        <w:t>James Moore</w:t>
      </w:r>
      <w:r>
        <w:rPr>
          <w:rFonts w:ascii="Arial" w:hAnsi="Arial" w:cs="Arial"/>
          <w:sz w:val="24"/>
          <w:szCs w:val="24"/>
        </w:rPr>
        <w:tab/>
      </w:r>
      <w:r>
        <w:rPr>
          <w:rFonts w:ascii="Arial" w:hAnsi="Arial" w:cs="Arial"/>
          <w:sz w:val="24"/>
          <w:szCs w:val="24"/>
        </w:rPr>
        <w:tab/>
        <w:t>(JM)</w:t>
      </w:r>
      <w:r>
        <w:rPr>
          <w:rFonts w:ascii="Arial" w:hAnsi="Arial" w:cs="Arial"/>
          <w:sz w:val="24"/>
          <w:szCs w:val="24"/>
        </w:rPr>
        <w:tab/>
      </w:r>
      <w:r>
        <w:rPr>
          <w:rFonts w:ascii="Arial" w:hAnsi="Arial" w:cs="Arial"/>
          <w:sz w:val="24"/>
          <w:szCs w:val="24"/>
        </w:rPr>
        <w:tab/>
        <w:t>Tran</w:t>
      </w:r>
      <w:r w:rsidR="009C77FB">
        <w:rPr>
          <w:rFonts w:ascii="Arial" w:hAnsi="Arial" w:cs="Arial"/>
          <w:sz w:val="24"/>
          <w:szCs w:val="24"/>
        </w:rPr>
        <w:t>sport, Hampshire County Council</w:t>
      </w:r>
    </w:p>
    <w:p w:rsidR="0026312F" w:rsidRPr="00D723B9" w:rsidRDefault="0026312F" w:rsidP="00C84751">
      <w:pPr>
        <w:spacing w:after="0" w:line="240" w:lineRule="auto"/>
        <w:rPr>
          <w:rFonts w:ascii="Arial" w:hAnsi="Arial" w:cs="Arial"/>
          <w:sz w:val="24"/>
          <w:szCs w:val="24"/>
        </w:rPr>
      </w:pPr>
      <w:r>
        <w:rPr>
          <w:rFonts w:ascii="Arial" w:hAnsi="Arial" w:cs="Arial"/>
          <w:sz w:val="24"/>
          <w:szCs w:val="24"/>
        </w:rPr>
        <w:t>Andy Hickman</w:t>
      </w:r>
      <w:r>
        <w:rPr>
          <w:rFonts w:ascii="Arial" w:hAnsi="Arial" w:cs="Arial"/>
          <w:sz w:val="24"/>
          <w:szCs w:val="24"/>
        </w:rPr>
        <w:tab/>
      </w:r>
      <w:r>
        <w:rPr>
          <w:rFonts w:ascii="Arial" w:hAnsi="Arial" w:cs="Arial"/>
          <w:sz w:val="24"/>
          <w:szCs w:val="24"/>
        </w:rPr>
        <w:tab/>
        <w:t>(AH)</w:t>
      </w:r>
      <w:r>
        <w:rPr>
          <w:rFonts w:ascii="Arial" w:hAnsi="Arial" w:cs="Arial"/>
          <w:sz w:val="24"/>
          <w:szCs w:val="24"/>
        </w:rPr>
        <w:tab/>
      </w:r>
      <w:r>
        <w:rPr>
          <w:rFonts w:ascii="Arial" w:hAnsi="Arial" w:cs="Arial"/>
          <w:sz w:val="24"/>
          <w:szCs w:val="24"/>
        </w:rPr>
        <w:tab/>
      </w:r>
      <w:r w:rsidR="00607755">
        <w:rPr>
          <w:rFonts w:ascii="Arial" w:hAnsi="Arial" w:cs="Arial"/>
          <w:sz w:val="24"/>
          <w:szCs w:val="24"/>
        </w:rPr>
        <w:t>Head of Programme</w:t>
      </w:r>
    </w:p>
    <w:p w:rsidR="00906235" w:rsidRPr="00D723B9" w:rsidRDefault="004659C3" w:rsidP="0074749E">
      <w:pPr>
        <w:spacing w:after="0" w:line="240" w:lineRule="auto"/>
        <w:ind w:right="-279"/>
        <w:rPr>
          <w:rFonts w:ascii="Arial" w:eastAsia="Times New Roman" w:hAnsi="Arial" w:cs="Arial"/>
          <w:sz w:val="24"/>
          <w:szCs w:val="24"/>
        </w:rPr>
      </w:pPr>
      <w:r>
        <w:rPr>
          <w:rFonts w:ascii="Arial" w:hAnsi="Arial" w:cs="Arial"/>
          <w:sz w:val="24"/>
          <w:szCs w:val="24"/>
        </w:rPr>
        <w:t xml:space="preserve">Mike </w:t>
      </w:r>
      <w:proofErr w:type="spellStart"/>
      <w:r>
        <w:rPr>
          <w:rFonts w:ascii="Arial" w:hAnsi="Arial" w:cs="Arial"/>
          <w:sz w:val="24"/>
          <w:szCs w:val="24"/>
        </w:rPr>
        <w:t>Slinn</w:t>
      </w:r>
      <w:proofErr w:type="spellEnd"/>
      <w:r w:rsidRPr="00D723B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D723B9">
        <w:rPr>
          <w:rFonts w:ascii="Arial" w:hAnsi="Arial" w:cs="Arial"/>
          <w:sz w:val="24"/>
          <w:szCs w:val="24"/>
        </w:rPr>
        <w:t>(MS)</w:t>
      </w:r>
      <w:r>
        <w:rPr>
          <w:rFonts w:ascii="Arial" w:hAnsi="Arial" w:cs="Arial"/>
          <w:sz w:val="24"/>
          <w:szCs w:val="24"/>
        </w:rPr>
        <w:tab/>
      </w:r>
      <w:r>
        <w:rPr>
          <w:rFonts w:ascii="Arial" w:hAnsi="Arial" w:cs="Arial"/>
          <w:sz w:val="24"/>
          <w:szCs w:val="24"/>
        </w:rPr>
        <w:tab/>
      </w:r>
      <w:r w:rsidRPr="00D723B9">
        <w:rPr>
          <w:rFonts w:ascii="Arial" w:hAnsi="Arial" w:cs="Arial"/>
          <w:sz w:val="24"/>
          <w:szCs w:val="24"/>
        </w:rPr>
        <w:t>TSP Transport Group</w:t>
      </w:r>
    </w:p>
    <w:p w:rsidR="00D477D8" w:rsidRDefault="004659C3" w:rsidP="004659C3">
      <w:pPr>
        <w:spacing w:after="0"/>
        <w:rPr>
          <w:rFonts w:ascii="Arial" w:hAnsi="Arial" w:cs="Arial"/>
          <w:bCs/>
          <w:sz w:val="24"/>
          <w:szCs w:val="24"/>
          <w:lang w:eastAsia="en-GB"/>
        </w:rPr>
      </w:pPr>
      <w:r>
        <w:rPr>
          <w:rFonts w:ascii="Arial" w:hAnsi="Arial" w:cs="Arial"/>
          <w:sz w:val="24"/>
          <w:szCs w:val="24"/>
          <w:lang w:eastAsia="en-GB"/>
        </w:rPr>
        <w:t>Paul Spencer</w:t>
      </w:r>
      <w:r>
        <w:rPr>
          <w:rFonts w:ascii="Arial" w:hAnsi="Arial" w:cs="Arial"/>
          <w:sz w:val="24"/>
          <w:szCs w:val="24"/>
          <w:lang w:eastAsia="en-GB"/>
        </w:rPr>
        <w:tab/>
      </w:r>
      <w:r>
        <w:rPr>
          <w:rFonts w:ascii="Arial" w:hAnsi="Arial" w:cs="Arial"/>
          <w:sz w:val="24"/>
          <w:szCs w:val="24"/>
          <w:lang w:eastAsia="en-GB"/>
        </w:rPr>
        <w:tab/>
        <w:t>(PS)</w:t>
      </w:r>
      <w:r>
        <w:rPr>
          <w:rFonts w:ascii="Arial" w:hAnsi="Arial" w:cs="Arial"/>
          <w:sz w:val="24"/>
          <w:szCs w:val="24"/>
          <w:lang w:eastAsia="en-GB"/>
        </w:rPr>
        <w:tab/>
      </w:r>
      <w:r>
        <w:rPr>
          <w:rFonts w:ascii="Arial" w:hAnsi="Arial" w:cs="Arial"/>
          <w:sz w:val="24"/>
          <w:szCs w:val="24"/>
          <w:lang w:eastAsia="en-GB"/>
        </w:rPr>
        <w:tab/>
      </w:r>
      <w:r w:rsidRPr="004659C3">
        <w:rPr>
          <w:rFonts w:ascii="Arial" w:hAnsi="Arial" w:cs="Arial"/>
          <w:bCs/>
          <w:sz w:val="24"/>
          <w:szCs w:val="24"/>
          <w:lang w:eastAsia="en-GB"/>
        </w:rPr>
        <w:t>Executive Director, Winchest</w:t>
      </w:r>
      <w:r>
        <w:rPr>
          <w:rFonts w:ascii="Arial" w:hAnsi="Arial" w:cs="Arial"/>
          <w:bCs/>
          <w:sz w:val="24"/>
          <w:szCs w:val="24"/>
          <w:lang w:eastAsia="en-GB"/>
        </w:rPr>
        <w:t xml:space="preserve">er Business </w:t>
      </w:r>
      <w:r>
        <w:rPr>
          <w:rFonts w:ascii="Arial" w:hAnsi="Arial" w:cs="Arial"/>
          <w:bCs/>
          <w:sz w:val="24"/>
          <w:szCs w:val="24"/>
          <w:lang w:eastAsia="en-GB"/>
        </w:rPr>
        <w:tab/>
      </w:r>
      <w:r>
        <w:rPr>
          <w:rFonts w:ascii="Arial" w:hAnsi="Arial" w:cs="Arial"/>
          <w:bCs/>
          <w:sz w:val="24"/>
          <w:szCs w:val="24"/>
          <w:lang w:eastAsia="en-GB"/>
        </w:rPr>
        <w:tab/>
      </w:r>
      <w:r>
        <w:rPr>
          <w:rFonts w:ascii="Arial" w:hAnsi="Arial" w:cs="Arial"/>
          <w:bCs/>
          <w:sz w:val="24"/>
          <w:szCs w:val="24"/>
          <w:lang w:eastAsia="en-GB"/>
        </w:rPr>
        <w:tab/>
      </w:r>
      <w:r>
        <w:rPr>
          <w:rFonts w:ascii="Arial" w:hAnsi="Arial" w:cs="Arial"/>
          <w:bCs/>
          <w:sz w:val="24"/>
          <w:szCs w:val="24"/>
          <w:lang w:eastAsia="en-GB"/>
        </w:rPr>
        <w:tab/>
      </w:r>
      <w:r>
        <w:rPr>
          <w:rFonts w:ascii="Arial" w:hAnsi="Arial" w:cs="Arial"/>
          <w:bCs/>
          <w:sz w:val="24"/>
          <w:szCs w:val="24"/>
          <w:lang w:eastAsia="en-GB"/>
        </w:rPr>
        <w:tab/>
      </w:r>
      <w:r>
        <w:rPr>
          <w:rFonts w:ascii="Arial" w:hAnsi="Arial" w:cs="Arial"/>
          <w:bCs/>
          <w:sz w:val="24"/>
          <w:szCs w:val="24"/>
          <w:lang w:eastAsia="en-GB"/>
        </w:rPr>
        <w:tab/>
      </w:r>
      <w:r>
        <w:rPr>
          <w:rFonts w:ascii="Arial" w:hAnsi="Arial" w:cs="Arial"/>
          <w:bCs/>
          <w:sz w:val="24"/>
          <w:szCs w:val="24"/>
          <w:lang w:eastAsia="en-GB"/>
        </w:rPr>
        <w:tab/>
        <w:t>Improvement District</w:t>
      </w:r>
    </w:p>
    <w:p w:rsidR="004659C3" w:rsidRDefault="004659C3" w:rsidP="004659C3">
      <w:pPr>
        <w:spacing w:after="0"/>
        <w:rPr>
          <w:rFonts w:ascii="Arial" w:hAnsi="Arial" w:cs="Arial"/>
          <w:bCs/>
          <w:sz w:val="24"/>
          <w:szCs w:val="24"/>
          <w:lang w:eastAsia="en-GB"/>
        </w:rPr>
      </w:pPr>
    </w:p>
    <w:p w:rsidR="004659C3" w:rsidRPr="00D723B9" w:rsidRDefault="004659C3" w:rsidP="004659C3">
      <w:pPr>
        <w:spacing w:after="0"/>
        <w:rPr>
          <w:rFonts w:ascii="Arial" w:hAnsi="Arial" w:cs="Arial"/>
          <w:sz w:val="24"/>
          <w:szCs w:val="24"/>
          <w:lang w:eastAsia="en-GB"/>
        </w:rPr>
      </w:pPr>
    </w:p>
    <w:p w:rsidR="001D579B" w:rsidRPr="00D723B9" w:rsidRDefault="00835FAE" w:rsidP="00510B8A">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Apologies for A</w:t>
      </w:r>
      <w:r w:rsidR="001D579B" w:rsidRPr="00D723B9">
        <w:rPr>
          <w:rFonts w:ascii="Arial" w:eastAsia="Times New Roman" w:hAnsi="Arial" w:cs="Arial"/>
          <w:b/>
          <w:sz w:val="24"/>
          <w:szCs w:val="24"/>
        </w:rPr>
        <w:t>bsence</w:t>
      </w:r>
      <w:r w:rsidR="009D287C" w:rsidRPr="00D723B9">
        <w:rPr>
          <w:rFonts w:ascii="Arial" w:eastAsia="Times New Roman" w:hAnsi="Arial" w:cs="Arial"/>
          <w:b/>
          <w:sz w:val="24"/>
          <w:szCs w:val="24"/>
        </w:rPr>
        <w:t xml:space="preserve"> </w:t>
      </w:r>
    </w:p>
    <w:p w:rsidR="00510B8A" w:rsidRPr="00D723B9" w:rsidRDefault="00510B8A" w:rsidP="00510B8A">
      <w:pPr>
        <w:spacing w:after="0" w:line="240" w:lineRule="auto"/>
        <w:ind w:left="720"/>
        <w:rPr>
          <w:rFonts w:ascii="Arial" w:eastAsia="Times New Roman" w:hAnsi="Arial" w:cs="Arial"/>
          <w:sz w:val="24"/>
          <w:szCs w:val="24"/>
        </w:rPr>
      </w:pPr>
    </w:p>
    <w:p w:rsidR="000E60DF" w:rsidRPr="00F00D67" w:rsidRDefault="00EC0CAD" w:rsidP="00F00D67">
      <w:pPr>
        <w:spacing w:after="0" w:line="240" w:lineRule="auto"/>
        <w:ind w:left="720"/>
        <w:rPr>
          <w:rFonts w:ascii="Arial" w:eastAsia="Times New Roman" w:hAnsi="Arial" w:cs="Arial"/>
          <w:sz w:val="24"/>
          <w:szCs w:val="24"/>
        </w:rPr>
      </w:pPr>
      <w:r w:rsidRPr="00D723B9">
        <w:rPr>
          <w:rFonts w:ascii="Arial" w:hAnsi="Arial" w:cs="Arial"/>
          <w:sz w:val="24"/>
          <w:szCs w:val="24"/>
        </w:rPr>
        <w:t>Apologies for absence were submitted on behalf of</w:t>
      </w:r>
      <w:r w:rsidR="0024409B" w:rsidRPr="00D723B9">
        <w:rPr>
          <w:rFonts w:ascii="Arial" w:hAnsi="Arial" w:cs="Arial"/>
          <w:sz w:val="24"/>
          <w:szCs w:val="24"/>
        </w:rPr>
        <w:t xml:space="preserve"> </w:t>
      </w:r>
      <w:r w:rsidR="004659C3">
        <w:rPr>
          <w:rFonts w:ascii="Arial" w:eastAsia="Times New Roman" w:hAnsi="Arial" w:cs="Arial"/>
          <w:sz w:val="24"/>
          <w:szCs w:val="24"/>
        </w:rPr>
        <w:t xml:space="preserve">Simon Finch </w:t>
      </w:r>
      <w:r w:rsidR="004659C3" w:rsidRPr="00D723B9">
        <w:rPr>
          <w:rFonts w:ascii="Arial" w:eastAsia="Times New Roman" w:hAnsi="Arial" w:cs="Arial"/>
          <w:sz w:val="24"/>
          <w:szCs w:val="24"/>
        </w:rPr>
        <w:t>(SF)</w:t>
      </w:r>
      <w:r w:rsidR="004659C3">
        <w:rPr>
          <w:rFonts w:ascii="Arial" w:eastAsia="Times New Roman" w:hAnsi="Arial" w:cs="Arial"/>
          <w:sz w:val="24"/>
          <w:szCs w:val="24"/>
        </w:rPr>
        <w:t xml:space="preserve"> </w:t>
      </w:r>
      <w:r w:rsidR="004659C3" w:rsidRPr="00D723B9">
        <w:rPr>
          <w:rFonts w:ascii="Arial" w:eastAsia="Times New Roman" w:hAnsi="Arial" w:cs="Arial"/>
          <w:sz w:val="24"/>
          <w:szCs w:val="24"/>
        </w:rPr>
        <w:t>WCC Corporate Head of Regulatory</w:t>
      </w:r>
      <w:r w:rsidR="004659C3">
        <w:rPr>
          <w:rFonts w:ascii="Arial" w:eastAsia="Times New Roman" w:hAnsi="Arial" w:cs="Arial"/>
          <w:sz w:val="24"/>
          <w:szCs w:val="24"/>
        </w:rPr>
        <w:t xml:space="preserve">, </w:t>
      </w:r>
      <w:r w:rsidR="004659C3" w:rsidRPr="00D723B9">
        <w:rPr>
          <w:rFonts w:ascii="Arial" w:eastAsia="Times New Roman" w:hAnsi="Arial" w:cs="Arial"/>
          <w:sz w:val="24"/>
          <w:szCs w:val="24"/>
        </w:rPr>
        <w:t>Richard Hein</w:t>
      </w:r>
      <w:r w:rsidR="00F00D67">
        <w:rPr>
          <w:rFonts w:ascii="Arial" w:eastAsia="Times New Roman" w:hAnsi="Arial" w:cs="Arial"/>
          <w:sz w:val="24"/>
          <w:szCs w:val="24"/>
        </w:rPr>
        <w:t xml:space="preserve"> </w:t>
      </w:r>
      <w:r w:rsidR="004659C3" w:rsidRPr="00D723B9">
        <w:rPr>
          <w:rFonts w:ascii="Arial" w:eastAsia="Times New Roman" w:hAnsi="Arial" w:cs="Arial"/>
          <w:sz w:val="24"/>
          <w:szCs w:val="24"/>
        </w:rPr>
        <w:t>(RH)</w:t>
      </w:r>
      <w:r w:rsidR="004659C3">
        <w:rPr>
          <w:rFonts w:ascii="Arial" w:eastAsia="Times New Roman" w:hAnsi="Arial" w:cs="Arial"/>
          <w:sz w:val="24"/>
          <w:szCs w:val="24"/>
        </w:rPr>
        <w:t xml:space="preserve"> W</w:t>
      </w:r>
      <w:r w:rsidR="004659C3" w:rsidRPr="00D723B9">
        <w:rPr>
          <w:rFonts w:ascii="Arial" w:eastAsia="Times New Roman" w:hAnsi="Arial" w:cs="Arial"/>
          <w:sz w:val="24"/>
          <w:szCs w:val="24"/>
        </w:rPr>
        <w:t xml:space="preserve">CC </w:t>
      </w:r>
      <w:r w:rsidR="004659C3" w:rsidRPr="00D723B9">
        <w:rPr>
          <w:rFonts w:ascii="Arial" w:hAnsi="Arial" w:cs="Arial"/>
          <w:sz w:val="24"/>
          <w:szCs w:val="24"/>
          <w:lang w:eastAsia="en-GB"/>
        </w:rPr>
        <w:t>Head of Parking Services and CCTV</w:t>
      </w:r>
      <w:r w:rsidR="004659C3">
        <w:rPr>
          <w:rFonts w:ascii="Arial" w:hAnsi="Arial" w:cs="Arial"/>
          <w:sz w:val="24"/>
          <w:szCs w:val="24"/>
          <w:lang w:eastAsia="en-GB"/>
        </w:rPr>
        <w:t xml:space="preserve">, Dan Massey </w:t>
      </w:r>
      <w:r w:rsidR="004659C3" w:rsidRPr="00D723B9">
        <w:rPr>
          <w:rFonts w:ascii="Arial" w:hAnsi="Arial" w:cs="Arial"/>
          <w:sz w:val="24"/>
          <w:szCs w:val="24"/>
          <w:lang w:eastAsia="en-GB"/>
        </w:rPr>
        <w:t xml:space="preserve">(DM) </w:t>
      </w:r>
      <w:r w:rsidR="004659C3" w:rsidRPr="00D723B9">
        <w:rPr>
          <w:rFonts w:ascii="Arial" w:hAnsi="Arial" w:cs="Arial"/>
          <w:sz w:val="24"/>
          <w:szCs w:val="24"/>
        </w:rPr>
        <w:t>WCC Engineering and Transport</w:t>
      </w:r>
      <w:r w:rsidR="004659C3">
        <w:rPr>
          <w:rFonts w:ascii="Arial" w:hAnsi="Arial" w:cs="Arial"/>
          <w:sz w:val="24"/>
          <w:szCs w:val="24"/>
        </w:rPr>
        <w:t xml:space="preserve">, </w:t>
      </w:r>
      <w:r w:rsidR="004659C3" w:rsidRPr="00D723B9">
        <w:rPr>
          <w:rFonts w:ascii="Arial" w:eastAsia="Times New Roman" w:hAnsi="Arial" w:cs="Arial"/>
          <w:sz w:val="24"/>
          <w:szCs w:val="24"/>
        </w:rPr>
        <w:t>Phil Tidridge</w:t>
      </w:r>
      <w:r w:rsidR="004659C3">
        <w:rPr>
          <w:rFonts w:ascii="Arial" w:eastAsia="Times New Roman" w:hAnsi="Arial" w:cs="Arial"/>
          <w:sz w:val="24"/>
          <w:szCs w:val="24"/>
        </w:rPr>
        <w:t xml:space="preserve"> </w:t>
      </w:r>
      <w:r w:rsidR="004659C3" w:rsidRPr="00D723B9">
        <w:rPr>
          <w:rFonts w:ascii="Arial" w:eastAsia="Times New Roman" w:hAnsi="Arial" w:cs="Arial"/>
          <w:sz w:val="24"/>
          <w:szCs w:val="24"/>
        </w:rPr>
        <w:t>(PT)</w:t>
      </w:r>
      <w:r w:rsidR="004659C3">
        <w:rPr>
          <w:rFonts w:ascii="Arial" w:eastAsia="Times New Roman" w:hAnsi="Arial" w:cs="Arial"/>
          <w:sz w:val="24"/>
          <w:szCs w:val="24"/>
        </w:rPr>
        <w:t xml:space="preserve"> </w:t>
      </w:r>
      <w:r w:rsidR="004659C3" w:rsidRPr="00D723B9">
        <w:rPr>
          <w:rFonts w:ascii="Arial" w:eastAsia="Times New Roman" w:hAnsi="Arial" w:cs="Arial"/>
          <w:sz w:val="24"/>
          <w:szCs w:val="24"/>
        </w:rPr>
        <w:t>WCC Scientific Officer</w:t>
      </w:r>
      <w:r w:rsidR="00F00D67">
        <w:rPr>
          <w:rFonts w:ascii="Arial" w:eastAsia="Times New Roman" w:hAnsi="Arial" w:cs="Arial"/>
          <w:sz w:val="24"/>
          <w:szCs w:val="24"/>
        </w:rPr>
        <w:t xml:space="preserve"> </w:t>
      </w:r>
      <w:r w:rsidR="009B3592">
        <w:rPr>
          <w:rFonts w:ascii="Arial" w:eastAsia="Times New Roman" w:hAnsi="Arial" w:cs="Arial"/>
          <w:sz w:val="24"/>
          <w:szCs w:val="24"/>
        </w:rPr>
        <w:t xml:space="preserve">and Richard Botham (RB) </w:t>
      </w:r>
      <w:r w:rsidR="009721F9">
        <w:rPr>
          <w:rFonts w:ascii="Arial" w:eastAsia="Times New Roman" w:hAnsi="Arial" w:cs="Arial"/>
          <w:sz w:val="24"/>
          <w:szCs w:val="24"/>
        </w:rPr>
        <w:t>Corporate Director</w:t>
      </w:r>
      <w:r w:rsidR="00F00D67">
        <w:rPr>
          <w:rFonts w:ascii="Arial" w:eastAsia="Times New Roman" w:hAnsi="Arial" w:cs="Arial"/>
          <w:sz w:val="24"/>
          <w:szCs w:val="24"/>
        </w:rPr>
        <w:t>.</w:t>
      </w:r>
      <w:r w:rsidR="009B3592">
        <w:rPr>
          <w:rFonts w:ascii="Arial" w:eastAsia="Times New Roman" w:hAnsi="Arial" w:cs="Arial"/>
          <w:sz w:val="24"/>
          <w:szCs w:val="24"/>
        </w:rPr>
        <w:t xml:space="preserve"> </w:t>
      </w:r>
    </w:p>
    <w:p w:rsidR="0066576F" w:rsidRPr="00D723B9" w:rsidRDefault="0066576F" w:rsidP="004A6E50">
      <w:pPr>
        <w:spacing w:after="0" w:line="240" w:lineRule="auto"/>
        <w:rPr>
          <w:rFonts w:ascii="Arial" w:eastAsia="Times New Roman" w:hAnsi="Arial" w:cs="Arial"/>
          <w:sz w:val="24"/>
          <w:szCs w:val="24"/>
        </w:rPr>
      </w:pPr>
    </w:p>
    <w:p w:rsidR="00806D5D" w:rsidRPr="00D723B9" w:rsidRDefault="00DD46CF" w:rsidP="00806D5D">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Minutes of the last meeting</w:t>
      </w:r>
      <w:r w:rsidR="00806D5D" w:rsidRPr="00D723B9">
        <w:rPr>
          <w:rFonts w:ascii="Arial" w:eastAsia="Times New Roman" w:hAnsi="Arial" w:cs="Arial"/>
          <w:b/>
          <w:sz w:val="24"/>
          <w:szCs w:val="24"/>
        </w:rPr>
        <w:t xml:space="preserve"> and matters arising</w:t>
      </w:r>
    </w:p>
    <w:p w:rsidR="00806D5D" w:rsidRPr="00D723B9" w:rsidRDefault="00806D5D" w:rsidP="00806D5D">
      <w:pPr>
        <w:spacing w:after="0" w:line="240" w:lineRule="auto"/>
        <w:ind w:left="720"/>
        <w:rPr>
          <w:rFonts w:ascii="Arial" w:eastAsia="Times New Roman" w:hAnsi="Arial" w:cs="Arial"/>
          <w:sz w:val="24"/>
          <w:szCs w:val="24"/>
        </w:rPr>
      </w:pPr>
    </w:p>
    <w:p w:rsidR="00A04273" w:rsidRPr="00A04273" w:rsidRDefault="00DD46CF" w:rsidP="00A04273">
      <w:pPr>
        <w:spacing w:after="0" w:line="240" w:lineRule="auto"/>
        <w:ind w:left="720"/>
        <w:rPr>
          <w:rFonts w:ascii="Arial" w:hAnsi="Arial" w:cs="Arial"/>
          <w:sz w:val="24"/>
          <w:szCs w:val="24"/>
        </w:rPr>
      </w:pPr>
      <w:r w:rsidRPr="00D723B9">
        <w:rPr>
          <w:rFonts w:ascii="Arial" w:eastAsia="Times New Roman" w:hAnsi="Arial" w:cs="Arial"/>
          <w:sz w:val="24"/>
          <w:szCs w:val="24"/>
        </w:rPr>
        <w:t>The minutes of the meeting</w:t>
      </w:r>
      <w:r w:rsidR="00A33F8C" w:rsidRPr="00D723B9">
        <w:rPr>
          <w:rFonts w:ascii="Arial" w:eastAsia="Times New Roman" w:hAnsi="Arial" w:cs="Arial"/>
          <w:sz w:val="24"/>
          <w:szCs w:val="24"/>
        </w:rPr>
        <w:t xml:space="preserve"> held on </w:t>
      </w:r>
      <w:r w:rsidR="00F00D67">
        <w:rPr>
          <w:rFonts w:ascii="Arial" w:eastAsia="Times New Roman" w:hAnsi="Arial" w:cs="Arial"/>
          <w:sz w:val="24"/>
          <w:szCs w:val="24"/>
        </w:rPr>
        <w:t>26</w:t>
      </w:r>
      <w:r w:rsidR="00F00D67" w:rsidRPr="00F00D67">
        <w:rPr>
          <w:rFonts w:ascii="Arial" w:eastAsia="Times New Roman" w:hAnsi="Arial" w:cs="Arial"/>
          <w:sz w:val="24"/>
          <w:szCs w:val="24"/>
          <w:vertAlign w:val="superscript"/>
        </w:rPr>
        <w:t>th</w:t>
      </w:r>
      <w:r w:rsidR="00F00D67">
        <w:rPr>
          <w:rFonts w:ascii="Arial" w:eastAsia="Times New Roman" w:hAnsi="Arial" w:cs="Arial"/>
          <w:sz w:val="24"/>
          <w:szCs w:val="24"/>
        </w:rPr>
        <w:t xml:space="preserve"> March </w:t>
      </w:r>
      <w:r w:rsidR="0036134C" w:rsidRPr="00D723B9">
        <w:rPr>
          <w:rFonts w:ascii="Arial" w:eastAsia="Times New Roman" w:hAnsi="Arial" w:cs="Arial"/>
          <w:sz w:val="24"/>
          <w:szCs w:val="24"/>
        </w:rPr>
        <w:t>201</w:t>
      </w:r>
      <w:r w:rsidR="00F00D67">
        <w:rPr>
          <w:rFonts w:ascii="Arial" w:eastAsia="Times New Roman" w:hAnsi="Arial" w:cs="Arial"/>
          <w:sz w:val="24"/>
          <w:szCs w:val="24"/>
        </w:rPr>
        <w:t>9</w:t>
      </w:r>
      <w:r w:rsidR="0036134C" w:rsidRPr="00D723B9">
        <w:rPr>
          <w:rFonts w:ascii="Arial" w:eastAsia="Times New Roman" w:hAnsi="Arial" w:cs="Arial"/>
          <w:sz w:val="24"/>
          <w:szCs w:val="24"/>
        </w:rPr>
        <w:t xml:space="preserve"> </w:t>
      </w:r>
      <w:r w:rsidR="00A33F8C" w:rsidRPr="00D723B9">
        <w:rPr>
          <w:rFonts w:ascii="Arial" w:eastAsia="Times New Roman" w:hAnsi="Arial" w:cs="Arial"/>
          <w:sz w:val="24"/>
          <w:szCs w:val="24"/>
        </w:rPr>
        <w:t xml:space="preserve">were noted. </w:t>
      </w:r>
    </w:p>
    <w:p w:rsidR="00B512FB" w:rsidRPr="00A503CB" w:rsidRDefault="00B512FB" w:rsidP="00A00ED8">
      <w:pPr>
        <w:spacing w:after="0" w:line="240" w:lineRule="auto"/>
        <w:ind w:left="720"/>
        <w:rPr>
          <w:rFonts w:ascii="Arial" w:eastAsia="Times New Roman" w:hAnsi="Arial" w:cs="Arial"/>
          <w:sz w:val="24"/>
          <w:szCs w:val="24"/>
        </w:rPr>
      </w:pPr>
    </w:p>
    <w:p w:rsidR="00B512FB" w:rsidRDefault="00B512FB" w:rsidP="00806D5D">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Movement Strategy</w:t>
      </w:r>
    </w:p>
    <w:p w:rsidR="009721F9" w:rsidRDefault="009721F9" w:rsidP="009721F9">
      <w:pPr>
        <w:spacing w:after="0" w:line="240" w:lineRule="auto"/>
        <w:ind w:left="720"/>
        <w:rPr>
          <w:rFonts w:ascii="Arial" w:eastAsia="Times New Roman" w:hAnsi="Arial" w:cs="Arial"/>
          <w:b/>
          <w:sz w:val="24"/>
          <w:szCs w:val="24"/>
        </w:rPr>
      </w:pPr>
    </w:p>
    <w:p w:rsidR="00C9422F" w:rsidRDefault="009721F9" w:rsidP="00C70087">
      <w:pPr>
        <w:spacing w:after="0" w:line="240" w:lineRule="auto"/>
        <w:ind w:left="720"/>
        <w:rPr>
          <w:rFonts w:ascii="Arial" w:eastAsia="Times New Roman" w:hAnsi="Arial" w:cs="Arial"/>
          <w:b/>
          <w:sz w:val="24"/>
          <w:szCs w:val="24"/>
        </w:rPr>
      </w:pPr>
      <w:r>
        <w:rPr>
          <w:rFonts w:ascii="Arial" w:hAnsi="Arial" w:cs="Arial"/>
          <w:color w:val="000000"/>
          <w:sz w:val="24"/>
          <w:szCs w:val="24"/>
        </w:rPr>
        <w:t>It was noted that the Movement Strategy</w:t>
      </w:r>
      <w:r w:rsidR="009C636E">
        <w:rPr>
          <w:rFonts w:ascii="Arial" w:hAnsi="Arial" w:cs="Arial"/>
          <w:color w:val="000000"/>
          <w:sz w:val="24"/>
          <w:szCs w:val="24"/>
        </w:rPr>
        <w:t xml:space="preserve"> (MS)</w:t>
      </w:r>
      <w:r>
        <w:rPr>
          <w:rFonts w:ascii="Arial" w:hAnsi="Arial" w:cs="Arial"/>
          <w:color w:val="000000"/>
          <w:sz w:val="24"/>
          <w:szCs w:val="24"/>
        </w:rPr>
        <w:t xml:space="preserve"> had been endorsed by the City Council in March 2019 and adopted by Hampshire County Council in April.  Work was now underway on the next phase of development studies with HCC colleagues   WCC has committed funding of £500k. There is an overlap between the MS and AQAP</w:t>
      </w:r>
      <w:r w:rsidR="009C636E">
        <w:rPr>
          <w:rFonts w:ascii="Arial" w:hAnsi="Arial" w:cs="Arial"/>
          <w:color w:val="000000"/>
          <w:sz w:val="24"/>
          <w:szCs w:val="24"/>
        </w:rPr>
        <w:t>,</w:t>
      </w:r>
      <w:r>
        <w:rPr>
          <w:rFonts w:ascii="Arial" w:hAnsi="Arial" w:cs="Arial"/>
          <w:color w:val="000000"/>
          <w:sz w:val="24"/>
          <w:szCs w:val="24"/>
        </w:rPr>
        <w:t xml:space="preserve"> particu</w:t>
      </w:r>
      <w:r w:rsidR="00815879">
        <w:rPr>
          <w:rFonts w:ascii="Arial" w:hAnsi="Arial" w:cs="Arial"/>
          <w:color w:val="000000"/>
          <w:sz w:val="24"/>
          <w:szCs w:val="24"/>
        </w:rPr>
        <w:t>larly in relation to P&amp;R growth</w:t>
      </w:r>
      <w:r>
        <w:rPr>
          <w:rFonts w:ascii="Arial" w:hAnsi="Arial" w:cs="Arial"/>
          <w:color w:val="000000"/>
          <w:sz w:val="24"/>
          <w:szCs w:val="24"/>
        </w:rPr>
        <w:t> and</w:t>
      </w:r>
      <w:r w:rsidR="00815879">
        <w:rPr>
          <w:rFonts w:ascii="Arial" w:hAnsi="Arial" w:cs="Arial"/>
          <w:color w:val="000000"/>
          <w:sz w:val="24"/>
          <w:szCs w:val="24"/>
        </w:rPr>
        <w:t xml:space="preserve"> </w:t>
      </w:r>
      <w:r>
        <w:rPr>
          <w:rFonts w:ascii="Arial" w:hAnsi="Arial" w:cs="Arial"/>
          <w:color w:val="000000"/>
          <w:sz w:val="24"/>
          <w:szCs w:val="24"/>
        </w:rPr>
        <w:t>alleviating problems caused by city centre deliveries</w:t>
      </w:r>
      <w:r w:rsidR="00815879">
        <w:rPr>
          <w:rFonts w:ascii="Arial" w:hAnsi="Arial" w:cs="Arial"/>
          <w:color w:val="000000"/>
          <w:sz w:val="24"/>
          <w:szCs w:val="24"/>
        </w:rPr>
        <w:t>.</w:t>
      </w:r>
    </w:p>
    <w:p w:rsidR="00C9422F" w:rsidRDefault="00C9422F" w:rsidP="00C9422F">
      <w:pPr>
        <w:spacing w:after="0" w:line="240" w:lineRule="auto"/>
        <w:ind w:left="720"/>
        <w:rPr>
          <w:rFonts w:ascii="Arial" w:eastAsia="Times New Roman" w:hAnsi="Arial" w:cs="Arial"/>
          <w:b/>
          <w:sz w:val="24"/>
          <w:szCs w:val="24"/>
        </w:rPr>
      </w:pPr>
    </w:p>
    <w:p w:rsidR="00B512FB" w:rsidRPr="00B331B4" w:rsidRDefault="00C9422F" w:rsidP="00B331B4">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 xml:space="preserve">Feedback from the Task and Finish Groups. </w:t>
      </w:r>
    </w:p>
    <w:p w:rsidR="00B512FB" w:rsidRPr="00D723B9" w:rsidRDefault="00B512FB" w:rsidP="00B512FB">
      <w:pPr>
        <w:spacing w:after="0" w:line="240" w:lineRule="auto"/>
        <w:ind w:left="720"/>
        <w:rPr>
          <w:rFonts w:ascii="Arial" w:eastAsia="Times New Roman" w:hAnsi="Arial" w:cs="Arial"/>
          <w:b/>
          <w:sz w:val="24"/>
          <w:szCs w:val="24"/>
        </w:rPr>
      </w:pPr>
    </w:p>
    <w:p w:rsidR="007D6635" w:rsidRDefault="009D763B" w:rsidP="009D763B">
      <w:pPr>
        <w:pStyle w:val="ListParagraph"/>
        <w:spacing w:after="0" w:line="240" w:lineRule="auto"/>
        <w:contextualSpacing w:val="0"/>
        <w:rPr>
          <w:rFonts w:ascii="Arial" w:hAnsi="Arial" w:cs="Arial"/>
          <w:b/>
          <w:sz w:val="24"/>
          <w:szCs w:val="24"/>
        </w:rPr>
      </w:pPr>
      <w:r w:rsidRPr="00D723B9">
        <w:rPr>
          <w:rFonts w:ascii="Arial" w:hAnsi="Arial" w:cs="Arial"/>
          <w:b/>
          <w:sz w:val="24"/>
          <w:szCs w:val="24"/>
        </w:rPr>
        <w:t>Core Measure 1</w:t>
      </w:r>
      <w:r w:rsidRPr="00D723B9">
        <w:rPr>
          <w:rFonts w:ascii="Arial" w:hAnsi="Arial" w:cs="Arial"/>
          <w:sz w:val="24"/>
          <w:szCs w:val="24"/>
        </w:rPr>
        <w:t xml:space="preserve"> – Building on car parking pricing differential strategy – Task Group Lead: </w:t>
      </w:r>
      <w:r w:rsidR="007D6635">
        <w:rPr>
          <w:rFonts w:ascii="Arial" w:hAnsi="Arial" w:cs="Arial"/>
          <w:b/>
          <w:sz w:val="24"/>
          <w:szCs w:val="24"/>
        </w:rPr>
        <w:t>Simon Finch</w:t>
      </w:r>
    </w:p>
    <w:p w:rsidR="007D6635" w:rsidRDefault="007D6635" w:rsidP="009D763B">
      <w:pPr>
        <w:pStyle w:val="ListParagraph"/>
        <w:spacing w:after="0" w:line="240" w:lineRule="auto"/>
        <w:contextualSpacing w:val="0"/>
        <w:rPr>
          <w:rFonts w:ascii="Arial" w:hAnsi="Arial" w:cs="Arial"/>
          <w:b/>
          <w:sz w:val="24"/>
          <w:szCs w:val="24"/>
        </w:rPr>
      </w:pPr>
    </w:p>
    <w:p w:rsidR="00B512FB" w:rsidRDefault="007D6635" w:rsidP="009D763B">
      <w:pPr>
        <w:pStyle w:val="ListParagraph"/>
        <w:spacing w:after="0" w:line="240" w:lineRule="auto"/>
        <w:contextualSpacing w:val="0"/>
        <w:rPr>
          <w:rFonts w:ascii="Arial" w:hAnsi="Arial" w:cs="Arial"/>
          <w:color w:val="000000"/>
          <w:sz w:val="24"/>
          <w:szCs w:val="24"/>
        </w:rPr>
      </w:pPr>
      <w:r w:rsidRPr="007D6635">
        <w:rPr>
          <w:rFonts w:ascii="Arial" w:hAnsi="Arial" w:cs="Arial"/>
          <w:sz w:val="24"/>
          <w:szCs w:val="24"/>
        </w:rPr>
        <w:t>It</w:t>
      </w:r>
      <w:r w:rsidR="00A26962">
        <w:rPr>
          <w:rFonts w:ascii="Arial" w:hAnsi="Arial" w:cs="Arial"/>
          <w:sz w:val="24"/>
          <w:szCs w:val="24"/>
        </w:rPr>
        <w:t xml:space="preserve"> was noted </w:t>
      </w:r>
      <w:r w:rsidR="009C636E">
        <w:rPr>
          <w:rFonts w:ascii="Arial" w:hAnsi="Arial" w:cs="Arial"/>
          <w:sz w:val="24"/>
          <w:szCs w:val="24"/>
        </w:rPr>
        <w:t xml:space="preserve">that </w:t>
      </w:r>
      <w:r w:rsidR="00A26962">
        <w:rPr>
          <w:rFonts w:ascii="Arial" w:hAnsi="Arial" w:cs="Arial"/>
          <w:sz w:val="24"/>
          <w:szCs w:val="24"/>
        </w:rPr>
        <w:t xml:space="preserve">the </w:t>
      </w:r>
      <w:r w:rsidR="00A26962">
        <w:rPr>
          <w:rFonts w:ascii="Arial" w:hAnsi="Arial" w:cs="Arial"/>
          <w:color w:val="000000"/>
          <w:sz w:val="24"/>
          <w:szCs w:val="24"/>
        </w:rPr>
        <w:t xml:space="preserve">Pricing </w:t>
      </w:r>
      <w:r w:rsidR="009C636E">
        <w:rPr>
          <w:rFonts w:ascii="Arial" w:hAnsi="Arial" w:cs="Arial"/>
          <w:color w:val="000000"/>
          <w:sz w:val="24"/>
          <w:szCs w:val="24"/>
        </w:rPr>
        <w:t>S</w:t>
      </w:r>
      <w:r w:rsidR="00A26962">
        <w:rPr>
          <w:rFonts w:ascii="Arial" w:hAnsi="Arial" w:cs="Arial"/>
          <w:color w:val="000000"/>
          <w:sz w:val="24"/>
          <w:szCs w:val="24"/>
        </w:rPr>
        <w:t>trategy was to be considered as part of the new</w:t>
      </w:r>
      <w:r w:rsidR="00C70087">
        <w:rPr>
          <w:rFonts w:ascii="Arial" w:hAnsi="Arial" w:cs="Arial"/>
          <w:color w:val="000000"/>
          <w:sz w:val="24"/>
          <w:szCs w:val="24"/>
        </w:rPr>
        <w:t xml:space="preserve"> Car Parking Strategy and would </w:t>
      </w:r>
      <w:r w:rsidR="00A26962">
        <w:rPr>
          <w:rFonts w:ascii="Arial" w:hAnsi="Arial" w:cs="Arial"/>
          <w:color w:val="000000"/>
          <w:sz w:val="24"/>
          <w:szCs w:val="24"/>
        </w:rPr>
        <w:t>follow on from the Movement Strategy. </w:t>
      </w:r>
    </w:p>
    <w:p w:rsidR="00A26962" w:rsidRDefault="00A26962" w:rsidP="009D763B">
      <w:pPr>
        <w:pStyle w:val="ListParagraph"/>
        <w:spacing w:after="0" w:line="240" w:lineRule="auto"/>
        <w:contextualSpacing w:val="0"/>
        <w:rPr>
          <w:rFonts w:ascii="Arial" w:hAnsi="Arial" w:cs="Arial"/>
          <w:b/>
          <w:sz w:val="24"/>
          <w:szCs w:val="24"/>
        </w:rPr>
      </w:pPr>
    </w:p>
    <w:p w:rsidR="007241EC" w:rsidRPr="00250766" w:rsidRDefault="007241EC" w:rsidP="00250766">
      <w:pPr>
        <w:pStyle w:val="ListParagraph"/>
        <w:spacing w:after="0" w:line="240" w:lineRule="auto"/>
        <w:contextualSpacing w:val="0"/>
        <w:rPr>
          <w:rFonts w:ascii="Arial" w:hAnsi="Arial" w:cs="Arial"/>
          <w:b/>
          <w:sz w:val="24"/>
          <w:szCs w:val="24"/>
        </w:rPr>
      </w:pPr>
      <w:r w:rsidRPr="00D723B9">
        <w:rPr>
          <w:rFonts w:ascii="Arial" w:hAnsi="Arial" w:cs="Arial"/>
          <w:b/>
          <w:sz w:val="24"/>
          <w:szCs w:val="24"/>
        </w:rPr>
        <w:lastRenderedPageBreak/>
        <w:t xml:space="preserve">Core Measure 2 </w:t>
      </w:r>
      <w:r w:rsidRPr="00D723B9">
        <w:rPr>
          <w:rFonts w:ascii="Arial" w:hAnsi="Arial" w:cs="Arial"/>
          <w:sz w:val="24"/>
          <w:szCs w:val="24"/>
        </w:rPr>
        <w:t>- Review and effective enforcement of good(s) deliveries by time of day</w:t>
      </w:r>
      <w:r w:rsidRPr="00D723B9">
        <w:rPr>
          <w:rFonts w:ascii="Arial" w:hAnsi="Arial" w:cs="Arial"/>
          <w:b/>
          <w:sz w:val="24"/>
          <w:szCs w:val="24"/>
        </w:rPr>
        <w:t xml:space="preserve"> </w:t>
      </w:r>
      <w:r w:rsidRPr="00D723B9">
        <w:rPr>
          <w:rFonts w:ascii="Arial" w:hAnsi="Arial" w:cs="Arial"/>
          <w:sz w:val="24"/>
          <w:szCs w:val="24"/>
        </w:rPr>
        <w:t>-</w:t>
      </w:r>
      <w:r w:rsidRPr="00D723B9">
        <w:rPr>
          <w:rFonts w:ascii="Arial" w:hAnsi="Arial" w:cs="Arial"/>
          <w:b/>
          <w:sz w:val="24"/>
          <w:szCs w:val="24"/>
        </w:rPr>
        <w:t xml:space="preserve"> </w:t>
      </w:r>
      <w:r w:rsidRPr="00D723B9">
        <w:rPr>
          <w:rFonts w:ascii="Arial" w:hAnsi="Arial" w:cs="Arial"/>
          <w:sz w:val="24"/>
          <w:szCs w:val="24"/>
        </w:rPr>
        <w:t xml:space="preserve">Task Group Lead: </w:t>
      </w:r>
      <w:r w:rsidRPr="00D723B9">
        <w:rPr>
          <w:rFonts w:ascii="Arial" w:hAnsi="Arial" w:cs="Arial"/>
          <w:b/>
          <w:sz w:val="24"/>
          <w:szCs w:val="24"/>
        </w:rPr>
        <w:t xml:space="preserve">Richard Hein </w:t>
      </w:r>
    </w:p>
    <w:p w:rsidR="00267BD9" w:rsidRDefault="006579C2" w:rsidP="00A26962">
      <w:pPr>
        <w:spacing w:after="0" w:line="240" w:lineRule="auto"/>
        <w:rPr>
          <w:rFonts w:ascii="Arial" w:hAnsi="Arial" w:cs="Arial"/>
          <w:sz w:val="24"/>
          <w:szCs w:val="24"/>
        </w:rPr>
      </w:pPr>
      <w:r>
        <w:rPr>
          <w:rFonts w:ascii="Arial" w:hAnsi="Arial" w:cs="Arial"/>
          <w:sz w:val="24"/>
          <w:szCs w:val="24"/>
        </w:rPr>
        <w:tab/>
      </w:r>
    </w:p>
    <w:p w:rsidR="006579C2" w:rsidRDefault="006579C2" w:rsidP="006579C2">
      <w:pPr>
        <w:spacing w:after="0" w:line="240" w:lineRule="auto"/>
        <w:ind w:left="720"/>
        <w:rPr>
          <w:rFonts w:ascii="Arial" w:hAnsi="Arial" w:cs="Arial"/>
          <w:sz w:val="24"/>
          <w:szCs w:val="24"/>
        </w:rPr>
      </w:pPr>
      <w:r>
        <w:rPr>
          <w:rFonts w:ascii="Arial" w:hAnsi="Arial" w:cs="Arial"/>
          <w:sz w:val="24"/>
          <w:szCs w:val="24"/>
        </w:rPr>
        <w:t xml:space="preserve">Concern was raised at the alleged idling of waste collection vehicles at the Biffa depot. It </w:t>
      </w:r>
      <w:r w:rsidR="00FB04A6">
        <w:rPr>
          <w:rFonts w:ascii="Arial" w:hAnsi="Arial" w:cs="Arial"/>
          <w:sz w:val="24"/>
          <w:szCs w:val="24"/>
        </w:rPr>
        <w:t>has been reported</w:t>
      </w:r>
      <w:r>
        <w:rPr>
          <w:rFonts w:ascii="Arial" w:hAnsi="Arial" w:cs="Arial"/>
          <w:sz w:val="24"/>
          <w:szCs w:val="24"/>
        </w:rPr>
        <w:t xml:space="preserve"> that the drivers had to arrive </w:t>
      </w:r>
      <w:r w:rsidR="00FB04A6">
        <w:rPr>
          <w:rFonts w:ascii="Arial" w:hAnsi="Arial" w:cs="Arial"/>
          <w:sz w:val="24"/>
          <w:szCs w:val="24"/>
        </w:rPr>
        <w:t xml:space="preserve">on site by 6.30am but </w:t>
      </w:r>
      <w:r w:rsidR="00BB35E8">
        <w:rPr>
          <w:rFonts w:ascii="Arial" w:hAnsi="Arial" w:cs="Arial"/>
          <w:sz w:val="24"/>
          <w:szCs w:val="24"/>
        </w:rPr>
        <w:t xml:space="preserve">as the drivers </w:t>
      </w:r>
      <w:r w:rsidR="00FB04A6">
        <w:rPr>
          <w:rFonts w:ascii="Arial" w:hAnsi="Arial" w:cs="Arial"/>
          <w:sz w:val="24"/>
          <w:szCs w:val="24"/>
        </w:rPr>
        <w:t>could</w:t>
      </w:r>
      <w:r>
        <w:rPr>
          <w:rFonts w:ascii="Arial" w:hAnsi="Arial" w:cs="Arial"/>
          <w:sz w:val="24"/>
          <w:szCs w:val="24"/>
        </w:rPr>
        <w:t xml:space="preserve"> not leave the depot until 7.00am</w:t>
      </w:r>
      <w:r w:rsidR="00FB04A6">
        <w:rPr>
          <w:rFonts w:ascii="Arial" w:hAnsi="Arial" w:cs="Arial"/>
          <w:sz w:val="24"/>
          <w:szCs w:val="24"/>
        </w:rPr>
        <w:t>,</w:t>
      </w:r>
      <w:r>
        <w:rPr>
          <w:rFonts w:ascii="Arial" w:hAnsi="Arial" w:cs="Arial"/>
          <w:sz w:val="24"/>
          <w:szCs w:val="24"/>
        </w:rPr>
        <w:t xml:space="preserve"> t</w:t>
      </w:r>
      <w:r w:rsidR="00BB35E8">
        <w:rPr>
          <w:rFonts w:ascii="Arial" w:hAnsi="Arial" w:cs="Arial"/>
          <w:sz w:val="24"/>
          <w:szCs w:val="24"/>
        </w:rPr>
        <w:t>hey often left</w:t>
      </w:r>
      <w:r w:rsidR="00C70087">
        <w:rPr>
          <w:rFonts w:ascii="Arial" w:hAnsi="Arial" w:cs="Arial"/>
          <w:sz w:val="24"/>
          <w:szCs w:val="24"/>
        </w:rPr>
        <w:t xml:space="preserve"> the engines </w:t>
      </w:r>
      <w:r w:rsidR="00BB35E8">
        <w:rPr>
          <w:rFonts w:ascii="Arial" w:hAnsi="Arial" w:cs="Arial"/>
          <w:sz w:val="24"/>
          <w:szCs w:val="24"/>
        </w:rPr>
        <w:t>idling,</w:t>
      </w:r>
      <w:r w:rsidR="00C70087">
        <w:rPr>
          <w:rFonts w:ascii="Arial" w:hAnsi="Arial" w:cs="Arial"/>
          <w:sz w:val="24"/>
          <w:szCs w:val="24"/>
        </w:rPr>
        <w:t xml:space="preserve"> either running</w:t>
      </w:r>
      <w:r>
        <w:rPr>
          <w:rFonts w:ascii="Arial" w:hAnsi="Arial" w:cs="Arial"/>
          <w:sz w:val="24"/>
          <w:szCs w:val="24"/>
        </w:rPr>
        <w:t xml:space="preserve"> the heat</w:t>
      </w:r>
      <w:r w:rsidR="00FB04A6">
        <w:rPr>
          <w:rFonts w:ascii="Arial" w:hAnsi="Arial" w:cs="Arial"/>
          <w:sz w:val="24"/>
          <w:szCs w:val="24"/>
        </w:rPr>
        <w:t>ing</w:t>
      </w:r>
      <w:r w:rsidR="00C70087">
        <w:rPr>
          <w:rFonts w:ascii="Arial" w:hAnsi="Arial" w:cs="Arial"/>
          <w:sz w:val="24"/>
          <w:szCs w:val="24"/>
        </w:rPr>
        <w:t xml:space="preserve"> system </w:t>
      </w:r>
      <w:r>
        <w:rPr>
          <w:rFonts w:ascii="Arial" w:hAnsi="Arial" w:cs="Arial"/>
          <w:sz w:val="24"/>
          <w:szCs w:val="24"/>
        </w:rPr>
        <w:t>in w</w:t>
      </w:r>
      <w:r w:rsidR="00C70087">
        <w:rPr>
          <w:rFonts w:ascii="Arial" w:hAnsi="Arial" w:cs="Arial"/>
          <w:sz w:val="24"/>
          <w:szCs w:val="24"/>
        </w:rPr>
        <w:t>inter or the air-conditioning in</w:t>
      </w:r>
      <w:r>
        <w:rPr>
          <w:rFonts w:ascii="Arial" w:hAnsi="Arial" w:cs="Arial"/>
          <w:sz w:val="24"/>
          <w:szCs w:val="24"/>
        </w:rPr>
        <w:t xml:space="preserve"> summer.    </w:t>
      </w:r>
    </w:p>
    <w:p w:rsidR="00C70087" w:rsidRDefault="00C70087" w:rsidP="006579C2">
      <w:pPr>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4461"/>
        <w:gridCol w:w="4395"/>
      </w:tblGrid>
      <w:tr w:rsidR="00C70087" w:rsidTr="00C70087">
        <w:tc>
          <w:tcPr>
            <w:tcW w:w="4788" w:type="dxa"/>
          </w:tcPr>
          <w:p w:rsidR="00C70087" w:rsidRPr="00C70087" w:rsidRDefault="00C70087" w:rsidP="006579C2">
            <w:pPr>
              <w:rPr>
                <w:rFonts w:ascii="Arial" w:hAnsi="Arial" w:cs="Arial"/>
                <w:b/>
                <w:sz w:val="24"/>
                <w:szCs w:val="24"/>
              </w:rPr>
            </w:pPr>
            <w:r w:rsidRPr="00C70087">
              <w:rPr>
                <w:rFonts w:ascii="Arial" w:hAnsi="Arial" w:cs="Arial"/>
                <w:b/>
                <w:sz w:val="24"/>
                <w:szCs w:val="24"/>
              </w:rPr>
              <w:t>Action</w:t>
            </w:r>
          </w:p>
        </w:tc>
        <w:tc>
          <w:tcPr>
            <w:tcW w:w="4788" w:type="dxa"/>
          </w:tcPr>
          <w:p w:rsidR="00C70087" w:rsidRPr="00C70087" w:rsidRDefault="00C70087" w:rsidP="006579C2">
            <w:pPr>
              <w:rPr>
                <w:rFonts w:ascii="Arial" w:hAnsi="Arial" w:cs="Arial"/>
                <w:b/>
                <w:sz w:val="24"/>
                <w:szCs w:val="24"/>
              </w:rPr>
            </w:pPr>
            <w:r w:rsidRPr="00C70087">
              <w:rPr>
                <w:rFonts w:ascii="Arial" w:hAnsi="Arial" w:cs="Arial"/>
                <w:b/>
                <w:sz w:val="24"/>
                <w:szCs w:val="24"/>
              </w:rPr>
              <w:t>Action By</w:t>
            </w:r>
          </w:p>
        </w:tc>
      </w:tr>
      <w:tr w:rsidR="00C70087" w:rsidTr="00C70087">
        <w:tc>
          <w:tcPr>
            <w:tcW w:w="4788" w:type="dxa"/>
          </w:tcPr>
          <w:p w:rsidR="00C70087" w:rsidRDefault="00BB35E8" w:rsidP="00BB35E8">
            <w:pPr>
              <w:rPr>
                <w:rFonts w:ascii="Arial" w:hAnsi="Arial" w:cs="Arial"/>
                <w:sz w:val="24"/>
                <w:szCs w:val="24"/>
              </w:rPr>
            </w:pPr>
            <w:r>
              <w:rPr>
                <w:rFonts w:ascii="Arial" w:hAnsi="Arial" w:cs="Arial"/>
                <w:sz w:val="24"/>
                <w:szCs w:val="24"/>
              </w:rPr>
              <w:t>Current renegotiation of  Waste Collection Contract to review reported idling</w:t>
            </w:r>
          </w:p>
        </w:tc>
        <w:tc>
          <w:tcPr>
            <w:tcW w:w="4788" w:type="dxa"/>
          </w:tcPr>
          <w:p w:rsidR="00C70087" w:rsidRDefault="00BB35E8" w:rsidP="006579C2">
            <w:pPr>
              <w:rPr>
                <w:rFonts w:ascii="Arial" w:hAnsi="Arial" w:cs="Arial"/>
                <w:sz w:val="24"/>
                <w:szCs w:val="24"/>
              </w:rPr>
            </w:pPr>
            <w:r>
              <w:rPr>
                <w:rFonts w:ascii="Arial" w:hAnsi="Arial" w:cs="Arial"/>
                <w:sz w:val="24"/>
                <w:szCs w:val="24"/>
              </w:rPr>
              <w:t>AH</w:t>
            </w:r>
          </w:p>
        </w:tc>
      </w:tr>
      <w:tr w:rsidR="000B082C" w:rsidTr="00C70087">
        <w:tc>
          <w:tcPr>
            <w:tcW w:w="4788" w:type="dxa"/>
          </w:tcPr>
          <w:p w:rsidR="000B082C" w:rsidRDefault="000B082C" w:rsidP="00BB35E8">
            <w:pPr>
              <w:rPr>
                <w:rFonts w:ascii="Arial" w:hAnsi="Arial" w:cs="Arial"/>
                <w:sz w:val="24"/>
                <w:szCs w:val="24"/>
              </w:rPr>
            </w:pPr>
            <w:r>
              <w:rPr>
                <w:rFonts w:ascii="Arial" w:hAnsi="Arial" w:cs="Arial"/>
                <w:sz w:val="24"/>
                <w:szCs w:val="24"/>
              </w:rPr>
              <w:t xml:space="preserve">Pub Watch Group to be reminded of the enforcement of delivery times for goods vehicles and asked for help with compliance </w:t>
            </w:r>
          </w:p>
        </w:tc>
        <w:tc>
          <w:tcPr>
            <w:tcW w:w="4788" w:type="dxa"/>
          </w:tcPr>
          <w:p w:rsidR="000B082C" w:rsidRDefault="000B082C" w:rsidP="006579C2">
            <w:pPr>
              <w:rPr>
                <w:rFonts w:ascii="Arial" w:hAnsi="Arial" w:cs="Arial"/>
                <w:sz w:val="24"/>
                <w:szCs w:val="24"/>
              </w:rPr>
            </w:pPr>
            <w:r>
              <w:rPr>
                <w:rFonts w:ascii="Arial" w:hAnsi="Arial" w:cs="Arial"/>
                <w:sz w:val="24"/>
                <w:szCs w:val="24"/>
              </w:rPr>
              <w:t>PS</w:t>
            </w:r>
          </w:p>
        </w:tc>
      </w:tr>
    </w:tbl>
    <w:p w:rsidR="00C70087" w:rsidRPr="00A26962" w:rsidRDefault="00C70087" w:rsidP="006579C2">
      <w:pPr>
        <w:spacing w:after="0" w:line="240" w:lineRule="auto"/>
        <w:ind w:left="720"/>
        <w:rPr>
          <w:rFonts w:ascii="Arial" w:hAnsi="Arial" w:cs="Arial"/>
          <w:sz w:val="24"/>
          <w:szCs w:val="24"/>
        </w:rPr>
      </w:pPr>
    </w:p>
    <w:p w:rsidR="00267BD9" w:rsidRPr="005B4847" w:rsidRDefault="00CF467C" w:rsidP="005B4847">
      <w:pPr>
        <w:pStyle w:val="ListParagraph"/>
        <w:spacing w:after="0" w:line="240" w:lineRule="auto"/>
        <w:contextualSpacing w:val="0"/>
        <w:rPr>
          <w:rFonts w:ascii="Arial" w:hAnsi="Arial" w:cs="Arial"/>
          <w:sz w:val="24"/>
          <w:szCs w:val="24"/>
        </w:rPr>
      </w:pPr>
      <w:r w:rsidRPr="00D723B9">
        <w:rPr>
          <w:rFonts w:ascii="Arial" w:hAnsi="Arial" w:cs="Arial"/>
          <w:sz w:val="24"/>
          <w:szCs w:val="24"/>
        </w:rPr>
        <w:t xml:space="preserve"> </w:t>
      </w: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3 - </w:t>
      </w:r>
      <w:r w:rsidRPr="005F015A">
        <w:rPr>
          <w:rFonts w:ascii="Arial" w:hAnsi="Arial" w:cs="Arial"/>
          <w:sz w:val="24"/>
          <w:szCs w:val="24"/>
        </w:rPr>
        <w:t xml:space="preserve">Deliver – if viable, additional P&amp;R spaces to the north of Winchester - Task Group Lead: </w:t>
      </w:r>
      <w:r w:rsidRPr="005F015A">
        <w:rPr>
          <w:rFonts w:ascii="Arial" w:hAnsi="Arial" w:cs="Arial"/>
          <w:b/>
          <w:sz w:val="24"/>
          <w:szCs w:val="24"/>
        </w:rPr>
        <w:t>Simon Finch</w:t>
      </w:r>
    </w:p>
    <w:p w:rsidR="00433825" w:rsidRDefault="00433825" w:rsidP="007D6635">
      <w:pPr>
        <w:spacing w:after="0" w:line="240" w:lineRule="auto"/>
        <w:ind w:left="720"/>
        <w:rPr>
          <w:rFonts w:ascii="Arial" w:hAnsi="Arial" w:cs="Arial"/>
          <w:sz w:val="24"/>
          <w:szCs w:val="24"/>
        </w:rPr>
      </w:pPr>
    </w:p>
    <w:p w:rsidR="00D723B9" w:rsidRDefault="00BB35E8"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 No further information to report on this core measure.</w:t>
      </w:r>
    </w:p>
    <w:p w:rsidR="00BB35E8" w:rsidRPr="005F015A" w:rsidRDefault="00BB35E8" w:rsidP="009D763B">
      <w:pPr>
        <w:pStyle w:val="ListParagraph"/>
        <w:spacing w:after="0" w:line="240" w:lineRule="auto"/>
        <w:contextualSpacing w:val="0"/>
        <w:rPr>
          <w:rFonts w:ascii="Arial" w:hAnsi="Arial" w:cs="Arial"/>
          <w:sz w:val="24"/>
          <w:szCs w:val="24"/>
        </w:rPr>
      </w:pPr>
    </w:p>
    <w:p w:rsidR="009D763B"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4 - </w:t>
      </w:r>
      <w:r w:rsidRPr="005F015A">
        <w:rPr>
          <w:rFonts w:ascii="Arial" w:hAnsi="Arial" w:cs="Arial"/>
          <w:sz w:val="24"/>
          <w:szCs w:val="24"/>
        </w:rPr>
        <w:t>Introduce new parking charges/incentives to reduce diesel/old petrol vehicles parking in central car parks in favour of low emission vehicles</w:t>
      </w:r>
      <w:r w:rsidRPr="005F015A">
        <w:rPr>
          <w:rFonts w:ascii="Arial" w:hAnsi="Arial" w:cs="Arial"/>
          <w:b/>
          <w:sz w:val="24"/>
          <w:szCs w:val="24"/>
        </w:rPr>
        <w:t xml:space="preserve"> </w:t>
      </w:r>
      <w:r w:rsidRPr="005F015A">
        <w:rPr>
          <w:rFonts w:ascii="Arial" w:hAnsi="Arial" w:cs="Arial"/>
          <w:sz w:val="24"/>
          <w:szCs w:val="24"/>
        </w:rPr>
        <w:t xml:space="preserve">-Task Group Lead: </w:t>
      </w:r>
      <w:r w:rsidRPr="005F015A">
        <w:rPr>
          <w:rFonts w:ascii="Arial" w:hAnsi="Arial" w:cs="Arial"/>
          <w:b/>
          <w:sz w:val="24"/>
          <w:szCs w:val="24"/>
        </w:rPr>
        <w:t>Simon Finch</w:t>
      </w:r>
    </w:p>
    <w:p w:rsidR="007C7B12" w:rsidRPr="0086735C" w:rsidRDefault="007C7B12" w:rsidP="0086735C">
      <w:pPr>
        <w:spacing w:after="0" w:line="240" w:lineRule="auto"/>
        <w:rPr>
          <w:rFonts w:ascii="Arial" w:hAnsi="Arial" w:cs="Arial"/>
          <w:sz w:val="24"/>
          <w:szCs w:val="24"/>
          <w:lang w:val="en"/>
        </w:rPr>
      </w:pPr>
    </w:p>
    <w:p w:rsidR="0027659F" w:rsidRDefault="0086735C" w:rsidP="009D763B">
      <w:pPr>
        <w:pStyle w:val="ListParagraph"/>
        <w:spacing w:after="0" w:line="240" w:lineRule="auto"/>
        <w:contextualSpacing w:val="0"/>
        <w:rPr>
          <w:rFonts w:ascii="Arial" w:hAnsi="Arial" w:cs="Arial"/>
          <w:color w:val="000000"/>
          <w:sz w:val="24"/>
          <w:szCs w:val="24"/>
        </w:rPr>
      </w:pPr>
      <w:r>
        <w:rPr>
          <w:rFonts w:ascii="Arial" w:hAnsi="Arial" w:cs="Arial"/>
          <w:color w:val="000000"/>
          <w:sz w:val="24"/>
          <w:szCs w:val="24"/>
        </w:rPr>
        <w:t xml:space="preserve">It was reported that </w:t>
      </w:r>
      <w:r w:rsidR="009C636E">
        <w:rPr>
          <w:rFonts w:ascii="Arial" w:hAnsi="Arial" w:cs="Arial"/>
          <w:color w:val="000000"/>
          <w:sz w:val="24"/>
          <w:szCs w:val="24"/>
        </w:rPr>
        <w:t>e</w:t>
      </w:r>
      <w:r w:rsidR="00A26962">
        <w:rPr>
          <w:rFonts w:ascii="Arial" w:hAnsi="Arial" w:cs="Arial"/>
          <w:color w:val="000000"/>
          <w:sz w:val="24"/>
          <w:szCs w:val="24"/>
        </w:rPr>
        <w:t xml:space="preserve">nforcement of </w:t>
      </w:r>
      <w:r>
        <w:rPr>
          <w:rFonts w:ascii="Arial" w:hAnsi="Arial" w:cs="Arial"/>
          <w:color w:val="000000"/>
          <w:sz w:val="24"/>
          <w:szCs w:val="24"/>
        </w:rPr>
        <w:t xml:space="preserve">the </w:t>
      </w:r>
      <w:r w:rsidR="00A26962">
        <w:rPr>
          <w:rFonts w:ascii="Arial" w:hAnsi="Arial" w:cs="Arial"/>
          <w:color w:val="000000"/>
          <w:sz w:val="24"/>
          <w:szCs w:val="24"/>
        </w:rPr>
        <w:t xml:space="preserve">current TRO waiting restrictions by </w:t>
      </w:r>
      <w:r w:rsidR="009C636E">
        <w:rPr>
          <w:rFonts w:ascii="Arial" w:hAnsi="Arial" w:cs="Arial"/>
          <w:color w:val="000000"/>
          <w:sz w:val="24"/>
          <w:szCs w:val="24"/>
        </w:rPr>
        <w:t xml:space="preserve">the </w:t>
      </w:r>
      <w:r w:rsidR="00A26962">
        <w:rPr>
          <w:rFonts w:ascii="Arial" w:hAnsi="Arial" w:cs="Arial"/>
          <w:color w:val="000000"/>
          <w:sz w:val="24"/>
          <w:szCs w:val="24"/>
        </w:rPr>
        <w:t xml:space="preserve">Parking Team was currently being undertaken. </w:t>
      </w:r>
      <w:r w:rsidR="00154624">
        <w:rPr>
          <w:rFonts w:ascii="Arial" w:hAnsi="Arial" w:cs="Arial"/>
          <w:color w:val="000000"/>
          <w:sz w:val="24"/>
          <w:szCs w:val="24"/>
        </w:rPr>
        <w:t>Data would</w:t>
      </w:r>
      <w:r w:rsidR="00A26962">
        <w:rPr>
          <w:rFonts w:ascii="Arial" w:hAnsi="Arial" w:cs="Arial"/>
          <w:color w:val="000000"/>
          <w:sz w:val="24"/>
          <w:szCs w:val="24"/>
        </w:rPr>
        <w:t xml:space="preserve"> inform </w:t>
      </w:r>
      <w:r w:rsidR="00154624">
        <w:rPr>
          <w:rFonts w:ascii="Arial" w:hAnsi="Arial" w:cs="Arial"/>
          <w:color w:val="000000"/>
          <w:sz w:val="24"/>
          <w:szCs w:val="24"/>
        </w:rPr>
        <w:t>any action around this measure together with information gained and a better understanding of the technology available to do this. The measure</w:t>
      </w:r>
      <w:r w:rsidR="00A26962">
        <w:rPr>
          <w:rFonts w:ascii="Arial" w:hAnsi="Arial" w:cs="Arial"/>
          <w:color w:val="000000"/>
          <w:sz w:val="24"/>
          <w:szCs w:val="24"/>
        </w:rPr>
        <w:t xml:space="preserve"> would need to be addressed as part </w:t>
      </w:r>
      <w:r w:rsidR="00154624">
        <w:rPr>
          <w:rFonts w:ascii="Arial" w:hAnsi="Arial" w:cs="Arial"/>
          <w:color w:val="000000"/>
          <w:sz w:val="24"/>
          <w:szCs w:val="24"/>
        </w:rPr>
        <w:t>of the new Car Parking Strategy and a decision would</w:t>
      </w:r>
      <w:r w:rsidR="009C636E">
        <w:rPr>
          <w:rFonts w:ascii="Arial" w:hAnsi="Arial" w:cs="Arial"/>
          <w:color w:val="000000"/>
          <w:sz w:val="24"/>
          <w:szCs w:val="24"/>
        </w:rPr>
        <w:t xml:space="preserve"> be based on</w:t>
      </w:r>
      <w:r w:rsidR="00A26962">
        <w:rPr>
          <w:rFonts w:ascii="Arial" w:hAnsi="Arial" w:cs="Arial"/>
          <w:color w:val="000000"/>
          <w:sz w:val="24"/>
          <w:szCs w:val="24"/>
        </w:rPr>
        <w:t xml:space="preserve"> reducing charges for lower polluting vehicles or, more likely,  charging more for higher polluting</w:t>
      </w:r>
      <w:r w:rsidR="00154624">
        <w:rPr>
          <w:rFonts w:ascii="Arial" w:hAnsi="Arial" w:cs="Arial"/>
          <w:color w:val="000000"/>
          <w:sz w:val="24"/>
          <w:szCs w:val="24"/>
        </w:rPr>
        <w:t xml:space="preserve"> ones</w:t>
      </w:r>
      <w:r w:rsidR="00A26962">
        <w:rPr>
          <w:rFonts w:ascii="Arial" w:hAnsi="Arial" w:cs="Arial"/>
          <w:color w:val="000000"/>
          <w:sz w:val="24"/>
          <w:szCs w:val="24"/>
        </w:rPr>
        <w:t>.</w:t>
      </w:r>
      <w:r w:rsidR="00BA4C11">
        <w:rPr>
          <w:rFonts w:ascii="Arial" w:hAnsi="Arial" w:cs="Arial"/>
          <w:color w:val="000000"/>
          <w:sz w:val="24"/>
          <w:szCs w:val="24"/>
        </w:rPr>
        <w:t xml:space="preserve"> </w:t>
      </w:r>
    </w:p>
    <w:p w:rsidR="00BA4C11" w:rsidRDefault="00BA4C11" w:rsidP="009D763B">
      <w:pPr>
        <w:pStyle w:val="ListParagraph"/>
        <w:spacing w:after="0" w:line="240" w:lineRule="auto"/>
        <w:contextualSpacing w:val="0"/>
        <w:rPr>
          <w:rFonts w:ascii="Arial" w:hAnsi="Arial" w:cs="Arial"/>
          <w:color w:val="000000"/>
          <w:sz w:val="24"/>
          <w:szCs w:val="24"/>
        </w:rPr>
      </w:pPr>
    </w:p>
    <w:p w:rsidR="00BA4C11" w:rsidRPr="00CE5270" w:rsidRDefault="00BA4C11" w:rsidP="009D763B">
      <w:pPr>
        <w:pStyle w:val="ListParagraph"/>
        <w:spacing w:after="0" w:line="240" w:lineRule="auto"/>
        <w:contextualSpacing w:val="0"/>
        <w:rPr>
          <w:rFonts w:ascii="Arial" w:hAnsi="Arial" w:cs="Arial"/>
          <w:sz w:val="24"/>
          <w:szCs w:val="24"/>
        </w:rPr>
      </w:pPr>
      <w:r>
        <w:rPr>
          <w:rFonts w:ascii="Arial" w:hAnsi="Arial" w:cs="Arial"/>
          <w:color w:val="000000"/>
          <w:sz w:val="24"/>
          <w:szCs w:val="24"/>
        </w:rPr>
        <w:t>Mention w</w:t>
      </w:r>
      <w:r w:rsidR="00BB35E8">
        <w:rPr>
          <w:rFonts w:ascii="Arial" w:hAnsi="Arial" w:cs="Arial"/>
          <w:color w:val="000000"/>
          <w:sz w:val="24"/>
          <w:szCs w:val="24"/>
        </w:rPr>
        <w:t xml:space="preserve">as made of the need to look at </w:t>
      </w:r>
      <w:r>
        <w:rPr>
          <w:rFonts w:ascii="Arial" w:hAnsi="Arial" w:cs="Arial"/>
          <w:color w:val="000000"/>
          <w:sz w:val="24"/>
          <w:szCs w:val="24"/>
        </w:rPr>
        <w:t>freight distribution patterns and where deliveries start and finish from. If this could be integrated with rail networks then a common freight distribution point and network could be established</w:t>
      </w:r>
      <w:r w:rsidR="009C636E">
        <w:rPr>
          <w:rFonts w:ascii="Arial" w:hAnsi="Arial" w:cs="Arial"/>
          <w:color w:val="000000"/>
          <w:sz w:val="24"/>
          <w:szCs w:val="24"/>
        </w:rPr>
        <w:t>.</w:t>
      </w:r>
    </w:p>
    <w:p w:rsidR="005F015A" w:rsidRDefault="005F015A" w:rsidP="009D763B">
      <w:pPr>
        <w:pStyle w:val="ListParagraph"/>
        <w:spacing w:after="0" w:line="240" w:lineRule="auto"/>
        <w:contextualSpacing w:val="0"/>
        <w:rPr>
          <w:rFonts w:ascii="Arial" w:hAnsi="Arial" w:cs="Arial"/>
          <w:b/>
          <w:sz w:val="24"/>
          <w:szCs w:val="24"/>
        </w:rPr>
      </w:pPr>
    </w:p>
    <w:p w:rsidR="00930122" w:rsidRPr="005F015A" w:rsidRDefault="00930122" w:rsidP="009D763B">
      <w:pPr>
        <w:pStyle w:val="ListParagraph"/>
        <w:spacing w:after="0" w:line="240" w:lineRule="auto"/>
        <w:contextualSpacing w:val="0"/>
        <w:rPr>
          <w:rFonts w:ascii="Arial" w:hAnsi="Arial" w:cs="Arial"/>
          <w:sz w:val="24"/>
          <w:szCs w:val="24"/>
        </w:rPr>
      </w:pP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5 </w:t>
      </w:r>
      <w:r w:rsidR="00736B77">
        <w:rPr>
          <w:rFonts w:ascii="Arial" w:hAnsi="Arial" w:cs="Arial"/>
          <w:b/>
          <w:sz w:val="24"/>
          <w:szCs w:val="24"/>
        </w:rPr>
        <w:t>–</w:t>
      </w:r>
      <w:r w:rsidRPr="005F015A">
        <w:rPr>
          <w:rFonts w:ascii="Arial" w:hAnsi="Arial" w:cs="Arial"/>
          <w:b/>
          <w:sz w:val="24"/>
          <w:szCs w:val="24"/>
        </w:rPr>
        <w:t xml:space="preserve"> </w:t>
      </w:r>
      <w:r w:rsidR="00736B77" w:rsidRPr="00736B77">
        <w:rPr>
          <w:rFonts w:ascii="Arial" w:hAnsi="Arial" w:cs="Arial"/>
          <w:sz w:val="24"/>
          <w:szCs w:val="24"/>
        </w:rPr>
        <w:t>Investigate the feasibility of introducing a CAZ for</w:t>
      </w:r>
      <w:r w:rsidRPr="005F015A">
        <w:rPr>
          <w:rFonts w:ascii="Arial" w:hAnsi="Arial" w:cs="Arial"/>
          <w:sz w:val="24"/>
          <w:szCs w:val="24"/>
        </w:rPr>
        <w:t xml:space="preserve"> all heavy duty vehicles that enter AQMA </w:t>
      </w:r>
      <w:r w:rsidR="00736B77">
        <w:rPr>
          <w:rFonts w:ascii="Arial" w:hAnsi="Arial" w:cs="Arial"/>
          <w:sz w:val="24"/>
          <w:szCs w:val="24"/>
        </w:rPr>
        <w:t>which do not meet</w:t>
      </w:r>
      <w:r w:rsidRPr="005F015A">
        <w:rPr>
          <w:rFonts w:ascii="Arial" w:hAnsi="Arial" w:cs="Arial"/>
          <w:sz w:val="24"/>
          <w:szCs w:val="24"/>
        </w:rPr>
        <w:t xml:space="preserve"> the Euro VI</w:t>
      </w:r>
      <w:r w:rsidR="00736B77">
        <w:rPr>
          <w:rFonts w:ascii="Arial" w:hAnsi="Arial" w:cs="Arial"/>
          <w:sz w:val="24"/>
          <w:szCs w:val="24"/>
        </w:rPr>
        <w:t xml:space="preserve"> standards </w:t>
      </w:r>
      <w:r w:rsidRPr="005F015A">
        <w:rPr>
          <w:rFonts w:ascii="Arial" w:hAnsi="Arial" w:cs="Arial"/>
          <w:sz w:val="24"/>
          <w:szCs w:val="24"/>
        </w:rPr>
        <w:t xml:space="preserve">- Task Group Lead: </w:t>
      </w:r>
      <w:r w:rsidRPr="005F015A">
        <w:rPr>
          <w:rFonts w:ascii="Arial" w:hAnsi="Arial" w:cs="Arial"/>
          <w:b/>
          <w:sz w:val="24"/>
          <w:szCs w:val="24"/>
        </w:rPr>
        <w:t>Dave Ingram</w:t>
      </w:r>
    </w:p>
    <w:p w:rsidR="00B3746E" w:rsidRDefault="00B3746E" w:rsidP="009D763B">
      <w:pPr>
        <w:pStyle w:val="ListParagraph"/>
        <w:spacing w:after="0" w:line="240" w:lineRule="auto"/>
        <w:contextualSpacing w:val="0"/>
        <w:rPr>
          <w:rFonts w:ascii="Arial" w:hAnsi="Arial" w:cs="Arial"/>
          <w:b/>
          <w:sz w:val="24"/>
          <w:szCs w:val="24"/>
        </w:rPr>
      </w:pPr>
    </w:p>
    <w:p w:rsidR="008439C1" w:rsidRDefault="000B082C" w:rsidP="008439C1">
      <w:pPr>
        <w:spacing w:after="0" w:line="240" w:lineRule="auto"/>
        <w:ind w:left="720"/>
        <w:rPr>
          <w:rFonts w:ascii="Arial" w:hAnsi="Arial" w:cs="Arial"/>
          <w:sz w:val="24"/>
          <w:szCs w:val="24"/>
        </w:rPr>
      </w:pPr>
      <w:r w:rsidRPr="000B082C">
        <w:rPr>
          <w:rFonts w:ascii="Arial" w:hAnsi="Arial" w:cs="Arial"/>
          <w:sz w:val="24"/>
          <w:szCs w:val="24"/>
        </w:rPr>
        <w:lastRenderedPageBreak/>
        <w:t>Traffic movement data and</w:t>
      </w:r>
      <w:r>
        <w:rPr>
          <w:rFonts w:ascii="Arial" w:hAnsi="Arial" w:cs="Arial"/>
          <w:sz w:val="24"/>
          <w:szCs w:val="24"/>
        </w:rPr>
        <w:t xml:space="preserve"> flows within the city centre was </w:t>
      </w:r>
      <w:r w:rsidR="008439C1">
        <w:rPr>
          <w:rFonts w:ascii="Arial" w:hAnsi="Arial" w:cs="Arial"/>
          <w:sz w:val="24"/>
          <w:szCs w:val="24"/>
        </w:rPr>
        <w:t xml:space="preserve">considered </w:t>
      </w:r>
      <w:r w:rsidR="009C636E">
        <w:rPr>
          <w:rFonts w:ascii="Arial" w:hAnsi="Arial" w:cs="Arial"/>
          <w:sz w:val="24"/>
          <w:szCs w:val="24"/>
        </w:rPr>
        <w:t xml:space="preserve">necessary </w:t>
      </w:r>
      <w:r>
        <w:rPr>
          <w:rFonts w:ascii="Arial" w:hAnsi="Arial" w:cs="Arial"/>
          <w:sz w:val="24"/>
          <w:szCs w:val="24"/>
        </w:rPr>
        <w:t xml:space="preserve"> to map orientation </w:t>
      </w:r>
      <w:r w:rsidR="008439C1">
        <w:rPr>
          <w:rFonts w:ascii="Arial" w:hAnsi="Arial" w:cs="Arial"/>
          <w:sz w:val="24"/>
          <w:szCs w:val="24"/>
        </w:rPr>
        <w:t xml:space="preserve">and destination of traffic entering the city centre. Reference was made </w:t>
      </w:r>
      <w:r w:rsidR="009C636E">
        <w:rPr>
          <w:rFonts w:ascii="Arial" w:hAnsi="Arial" w:cs="Arial"/>
          <w:sz w:val="24"/>
          <w:szCs w:val="24"/>
        </w:rPr>
        <w:t xml:space="preserve">to </w:t>
      </w:r>
      <w:r w:rsidR="008439C1">
        <w:rPr>
          <w:rFonts w:ascii="Arial" w:hAnsi="Arial" w:cs="Arial"/>
          <w:sz w:val="24"/>
          <w:szCs w:val="24"/>
        </w:rPr>
        <w:t xml:space="preserve">the survey data that could be collected. </w:t>
      </w:r>
    </w:p>
    <w:p w:rsidR="008439C1" w:rsidRDefault="008439C1" w:rsidP="00A21875">
      <w:pPr>
        <w:spacing w:after="0" w:line="240" w:lineRule="auto"/>
        <w:ind w:left="720"/>
        <w:rPr>
          <w:rFonts w:ascii="Arial" w:hAnsi="Arial" w:cs="Arial"/>
          <w:sz w:val="24"/>
          <w:szCs w:val="24"/>
        </w:rPr>
      </w:pPr>
    </w:p>
    <w:tbl>
      <w:tblPr>
        <w:tblStyle w:val="TableGrid"/>
        <w:tblW w:w="0" w:type="auto"/>
        <w:tblInd w:w="720" w:type="dxa"/>
        <w:tblLook w:val="04A0" w:firstRow="1" w:lastRow="0" w:firstColumn="1" w:lastColumn="0" w:noHBand="0" w:noVBand="1"/>
      </w:tblPr>
      <w:tblGrid>
        <w:gridCol w:w="4451"/>
        <w:gridCol w:w="4405"/>
      </w:tblGrid>
      <w:tr w:rsidR="008439C1" w:rsidTr="008439C1">
        <w:tc>
          <w:tcPr>
            <w:tcW w:w="4788" w:type="dxa"/>
          </w:tcPr>
          <w:p w:rsidR="008439C1" w:rsidRPr="008439C1" w:rsidRDefault="008439C1" w:rsidP="00A21875">
            <w:pPr>
              <w:rPr>
                <w:rFonts w:ascii="Arial" w:hAnsi="Arial" w:cs="Arial"/>
                <w:b/>
                <w:sz w:val="24"/>
                <w:szCs w:val="24"/>
              </w:rPr>
            </w:pPr>
            <w:r w:rsidRPr="008439C1">
              <w:rPr>
                <w:rFonts w:ascii="Arial" w:hAnsi="Arial" w:cs="Arial"/>
                <w:b/>
                <w:sz w:val="24"/>
                <w:szCs w:val="24"/>
              </w:rPr>
              <w:t>Action</w:t>
            </w:r>
          </w:p>
        </w:tc>
        <w:tc>
          <w:tcPr>
            <w:tcW w:w="4788" w:type="dxa"/>
          </w:tcPr>
          <w:p w:rsidR="008439C1" w:rsidRPr="008439C1" w:rsidRDefault="008439C1" w:rsidP="00A21875">
            <w:pPr>
              <w:rPr>
                <w:rFonts w:ascii="Arial" w:hAnsi="Arial" w:cs="Arial"/>
                <w:b/>
                <w:sz w:val="24"/>
                <w:szCs w:val="24"/>
              </w:rPr>
            </w:pPr>
            <w:r w:rsidRPr="008439C1">
              <w:rPr>
                <w:rFonts w:ascii="Arial" w:hAnsi="Arial" w:cs="Arial"/>
                <w:b/>
                <w:sz w:val="24"/>
                <w:szCs w:val="24"/>
              </w:rPr>
              <w:t>Action By</w:t>
            </w:r>
          </w:p>
        </w:tc>
      </w:tr>
      <w:tr w:rsidR="008439C1" w:rsidTr="008439C1">
        <w:tc>
          <w:tcPr>
            <w:tcW w:w="4788" w:type="dxa"/>
          </w:tcPr>
          <w:p w:rsidR="008439C1" w:rsidRPr="008439C1" w:rsidRDefault="008439C1" w:rsidP="00A21875">
            <w:pPr>
              <w:rPr>
                <w:rFonts w:ascii="Arial" w:hAnsi="Arial" w:cs="Arial"/>
                <w:sz w:val="24"/>
                <w:szCs w:val="24"/>
              </w:rPr>
            </w:pPr>
            <w:r w:rsidRPr="008439C1">
              <w:rPr>
                <w:rFonts w:ascii="Arial" w:hAnsi="Arial" w:cs="Arial"/>
                <w:sz w:val="24"/>
                <w:szCs w:val="24"/>
              </w:rPr>
              <w:t>Information</w:t>
            </w:r>
            <w:r w:rsidR="009C636E">
              <w:rPr>
                <w:rFonts w:ascii="Arial" w:hAnsi="Arial" w:cs="Arial"/>
                <w:sz w:val="24"/>
                <w:szCs w:val="24"/>
              </w:rPr>
              <w:t xml:space="preserve"> on survey data to be sent</w:t>
            </w:r>
            <w:r>
              <w:rPr>
                <w:rFonts w:ascii="Arial" w:hAnsi="Arial" w:cs="Arial"/>
                <w:sz w:val="24"/>
                <w:szCs w:val="24"/>
              </w:rPr>
              <w:t xml:space="preserve"> to AH</w:t>
            </w:r>
          </w:p>
        </w:tc>
        <w:tc>
          <w:tcPr>
            <w:tcW w:w="4788" w:type="dxa"/>
          </w:tcPr>
          <w:p w:rsidR="008439C1" w:rsidRDefault="008439C1" w:rsidP="00A21875">
            <w:pPr>
              <w:rPr>
                <w:rFonts w:ascii="Arial" w:hAnsi="Arial" w:cs="Arial"/>
                <w:sz w:val="24"/>
                <w:szCs w:val="24"/>
              </w:rPr>
            </w:pPr>
            <w:r>
              <w:rPr>
                <w:rFonts w:ascii="Arial" w:hAnsi="Arial" w:cs="Arial"/>
                <w:sz w:val="24"/>
                <w:szCs w:val="24"/>
              </w:rPr>
              <w:t>MS</w:t>
            </w:r>
          </w:p>
        </w:tc>
      </w:tr>
      <w:tr w:rsidR="008439C1" w:rsidTr="008439C1">
        <w:tc>
          <w:tcPr>
            <w:tcW w:w="4788" w:type="dxa"/>
          </w:tcPr>
          <w:p w:rsidR="008439C1" w:rsidRPr="008439C1" w:rsidRDefault="008439C1" w:rsidP="00A21875">
            <w:pPr>
              <w:rPr>
                <w:rFonts w:ascii="Arial" w:hAnsi="Arial" w:cs="Arial"/>
                <w:sz w:val="24"/>
                <w:szCs w:val="24"/>
              </w:rPr>
            </w:pPr>
            <w:r>
              <w:rPr>
                <w:rFonts w:ascii="Arial" w:hAnsi="Arial" w:cs="Arial"/>
                <w:sz w:val="24"/>
                <w:szCs w:val="24"/>
              </w:rPr>
              <w:t>Wording of core measure 5 to be reviewed</w:t>
            </w:r>
          </w:p>
        </w:tc>
        <w:tc>
          <w:tcPr>
            <w:tcW w:w="4788" w:type="dxa"/>
          </w:tcPr>
          <w:p w:rsidR="008439C1" w:rsidRDefault="008439C1" w:rsidP="00A21875">
            <w:pPr>
              <w:rPr>
                <w:rFonts w:ascii="Arial" w:hAnsi="Arial" w:cs="Arial"/>
                <w:sz w:val="24"/>
                <w:szCs w:val="24"/>
              </w:rPr>
            </w:pPr>
            <w:r>
              <w:rPr>
                <w:rFonts w:ascii="Arial" w:hAnsi="Arial" w:cs="Arial"/>
                <w:sz w:val="24"/>
                <w:szCs w:val="24"/>
              </w:rPr>
              <w:t>LM/DI</w:t>
            </w:r>
          </w:p>
        </w:tc>
      </w:tr>
    </w:tbl>
    <w:p w:rsidR="008439C1" w:rsidRPr="000B082C" w:rsidRDefault="008439C1" w:rsidP="00A21875">
      <w:pPr>
        <w:spacing w:after="0" w:line="240" w:lineRule="auto"/>
        <w:ind w:left="720"/>
        <w:rPr>
          <w:rFonts w:ascii="Arial" w:hAnsi="Arial" w:cs="Arial"/>
          <w:sz w:val="24"/>
          <w:szCs w:val="24"/>
        </w:rPr>
      </w:pPr>
    </w:p>
    <w:p w:rsidR="009D763B"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6 - </w:t>
      </w:r>
      <w:r w:rsidRPr="005F015A">
        <w:rPr>
          <w:rFonts w:ascii="Arial" w:hAnsi="Arial" w:cs="Arial"/>
          <w:sz w:val="24"/>
          <w:szCs w:val="24"/>
        </w:rPr>
        <w:t>Ensure that all Council owned, leased, o</w:t>
      </w:r>
      <w:r w:rsidR="00037917">
        <w:rPr>
          <w:rFonts w:ascii="Arial" w:hAnsi="Arial" w:cs="Arial"/>
          <w:sz w:val="24"/>
          <w:szCs w:val="24"/>
        </w:rPr>
        <w:t>r contracted vehicles are</w:t>
      </w:r>
      <w:r w:rsidRPr="005F015A">
        <w:rPr>
          <w:rFonts w:ascii="Arial" w:hAnsi="Arial" w:cs="Arial"/>
          <w:sz w:val="24"/>
          <w:szCs w:val="24"/>
        </w:rPr>
        <w:t xml:space="preserve"> not diesel fuelled (where practicable) and that they meet the OLEV emission standard for ultra low emission vehicles by 2020 (i.e.&lt;75g/km CO2) -</w:t>
      </w:r>
      <w:r w:rsidRPr="005F015A">
        <w:rPr>
          <w:rFonts w:ascii="Arial" w:hAnsi="Arial" w:cs="Arial"/>
          <w:b/>
          <w:sz w:val="24"/>
          <w:szCs w:val="24"/>
        </w:rPr>
        <w:t xml:space="preserve"> </w:t>
      </w:r>
      <w:r w:rsidRPr="005F015A">
        <w:rPr>
          <w:rFonts w:ascii="Arial" w:hAnsi="Arial" w:cs="Arial"/>
          <w:sz w:val="24"/>
          <w:szCs w:val="24"/>
        </w:rPr>
        <w:t xml:space="preserve">Task Group Lead: </w:t>
      </w:r>
      <w:r w:rsidRPr="005F015A">
        <w:rPr>
          <w:rFonts w:ascii="Arial" w:hAnsi="Arial" w:cs="Arial"/>
          <w:b/>
          <w:sz w:val="24"/>
          <w:szCs w:val="24"/>
        </w:rPr>
        <w:t>Richard Botham</w:t>
      </w:r>
    </w:p>
    <w:p w:rsidR="000519DC" w:rsidRDefault="000519DC" w:rsidP="009D763B">
      <w:pPr>
        <w:pStyle w:val="ListParagraph"/>
        <w:spacing w:after="0" w:line="240" w:lineRule="auto"/>
        <w:contextualSpacing w:val="0"/>
        <w:rPr>
          <w:rFonts w:ascii="Arial" w:hAnsi="Arial" w:cs="Arial"/>
          <w:sz w:val="24"/>
          <w:szCs w:val="24"/>
        </w:rPr>
      </w:pPr>
    </w:p>
    <w:p w:rsidR="007D32A1" w:rsidRDefault="006E0205" w:rsidP="009D763B">
      <w:pPr>
        <w:pStyle w:val="ListParagraph"/>
        <w:spacing w:after="0" w:line="240" w:lineRule="auto"/>
        <w:contextualSpacing w:val="0"/>
        <w:rPr>
          <w:rFonts w:ascii="Arial" w:hAnsi="Arial" w:cs="Arial"/>
          <w:sz w:val="24"/>
          <w:szCs w:val="24"/>
        </w:rPr>
      </w:pPr>
      <w:r>
        <w:rPr>
          <w:rFonts w:ascii="Arial" w:hAnsi="Arial" w:cs="Arial"/>
          <w:sz w:val="24"/>
          <w:szCs w:val="24"/>
        </w:rPr>
        <w:t>It was noted that t</w:t>
      </w:r>
      <w:r w:rsidR="009C636E">
        <w:rPr>
          <w:rFonts w:ascii="Arial" w:hAnsi="Arial" w:cs="Arial"/>
          <w:sz w:val="24"/>
          <w:szCs w:val="24"/>
        </w:rPr>
        <w:t>he chan</w:t>
      </w:r>
      <w:r>
        <w:rPr>
          <w:rFonts w:ascii="Arial" w:hAnsi="Arial" w:cs="Arial"/>
          <w:sz w:val="24"/>
          <w:szCs w:val="24"/>
        </w:rPr>
        <w:t>ge from Council leased vehicles being used by staff to private own vehicle use could mean an increase in Air Pollution with older cars being purchased. The idea of introducing a Pool Car Club in conjunction with the University, BID and Hampshire County Council was discussed</w:t>
      </w:r>
      <w:r w:rsidR="002A23B9">
        <w:rPr>
          <w:rFonts w:ascii="Arial" w:hAnsi="Arial" w:cs="Arial"/>
          <w:sz w:val="24"/>
          <w:szCs w:val="24"/>
        </w:rPr>
        <w:t xml:space="preserve"> and it was felt that this would link int</w:t>
      </w:r>
      <w:r w:rsidR="007D32A1">
        <w:rPr>
          <w:rFonts w:ascii="Arial" w:hAnsi="Arial" w:cs="Arial"/>
          <w:sz w:val="24"/>
          <w:szCs w:val="24"/>
        </w:rPr>
        <w:t>o t</w:t>
      </w:r>
      <w:r w:rsidR="002A23B9">
        <w:rPr>
          <w:rFonts w:ascii="Arial" w:hAnsi="Arial" w:cs="Arial"/>
          <w:sz w:val="24"/>
          <w:szCs w:val="24"/>
        </w:rPr>
        <w:t>he work of the Travel Planners</w:t>
      </w:r>
      <w:r w:rsidR="009C636E">
        <w:rPr>
          <w:rFonts w:ascii="Arial" w:hAnsi="Arial" w:cs="Arial"/>
          <w:sz w:val="24"/>
          <w:szCs w:val="24"/>
        </w:rPr>
        <w:t>’</w:t>
      </w:r>
      <w:r w:rsidR="002A23B9">
        <w:rPr>
          <w:rFonts w:ascii="Arial" w:hAnsi="Arial" w:cs="Arial"/>
          <w:sz w:val="24"/>
          <w:szCs w:val="24"/>
        </w:rPr>
        <w:t xml:space="preserve"> Forum. </w:t>
      </w:r>
    </w:p>
    <w:p w:rsidR="007D32A1" w:rsidRDefault="007D32A1" w:rsidP="009D763B">
      <w:pPr>
        <w:pStyle w:val="ListParagraph"/>
        <w:spacing w:after="0" w:line="240" w:lineRule="auto"/>
        <w:contextualSpacing w:val="0"/>
        <w:rPr>
          <w:rFonts w:ascii="Arial" w:hAnsi="Arial" w:cs="Arial"/>
          <w:sz w:val="24"/>
          <w:szCs w:val="24"/>
        </w:rPr>
      </w:pPr>
    </w:p>
    <w:p w:rsidR="006E0205" w:rsidRDefault="007D32A1" w:rsidP="009D763B">
      <w:pPr>
        <w:pStyle w:val="ListParagraph"/>
        <w:spacing w:after="0" w:line="240" w:lineRule="auto"/>
        <w:contextualSpacing w:val="0"/>
        <w:rPr>
          <w:rFonts w:ascii="Arial" w:hAnsi="Arial" w:cs="Arial"/>
          <w:sz w:val="24"/>
          <w:szCs w:val="24"/>
        </w:rPr>
      </w:pPr>
      <w:r>
        <w:rPr>
          <w:rFonts w:ascii="Arial" w:hAnsi="Arial" w:cs="Arial"/>
          <w:sz w:val="24"/>
          <w:szCs w:val="24"/>
        </w:rPr>
        <w:t>The need to also link this work to the parking review was also raised so that information could be collated on the way in which people travelled into the City and the mode of transport that was use</w:t>
      </w:r>
      <w:r w:rsidR="009C636E">
        <w:rPr>
          <w:rFonts w:ascii="Arial" w:hAnsi="Arial" w:cs="Arial"/>
          <w:sz w:val="24"/>
          <w:szCs w:val="24"/>
        </w:rPr>
        <w:t>d</w:t>
      </w:r>
      <w:r>
        <w:rPr>
          <w:rFonts w:ascii="Arial" w:hAnsi="Arial" w:cs="Arial"/>
          <w:sz w:val="24"/>
          <w:szCs w:val="24"/>
        </w:rPr>
        <w:t xml:space="preserve">. </w:t>
      </w:r>
      <w:r w:rsidR="00BB27FC">
        <w:rPr>
          <w:rFonts w:ascii="Arial" w:hAnsi="Arial" w:cs="Arial"/>
          <w:sz w:val="24"/>
          <w:szCs w:val="24"/>
        </w:rPr>
        <w:t xml:space="preserve">It was noted that the Winchester Travel Forum was working on staff travel plans and it was hoped that these would be adopted by the wider business community. </w:t>
      </w:r>
    </w:p>
    <w:p w:rsidR="007D32A1" w:rsidRDefault="007D32A1" w:rsidP="009D763B">
      <w:pPr>
        <w:pStyle w:val="ListParagraph"/>
        <w:spacing w:after="0" w:line="240" w:lineRule="auto"/>
        <w:contextualSpacing w:val="0"/>
        <w:rPr>
          <w:rFonts w:ascii="Arial" w:hAnsi="Arial" w:cs="Arial"/>
          <w:sz w:val="24"/>
          <w:szCs w:val="24"/>
        </w:rPr>
      </w:pPr>
    </w:p>
    <w:tbl>
      <w:tblPr>
        <w:tblStyle w:val="TableGrid"/>
        <w:tblW w:w="0" w:type="auto"/>
        <w:tblInd w:w="720" w:type="dxa"/>
        <w:tblLook w:val="04A0" w:firstRow="1" w:lastRow="0" w:firstColumn="1" w:lastColumn="0" w:noHBand="0" w:noVBand="1"/>
      </w:tblPr>
      <w:tblGrid>
        <w:gridCol w:w="4451"/>
        <w:gridCol w:w="4405"/>
      </w:tblGrid>
      <w:tr w:rsidR="007D32A1" w:rsidTr="007D32A1">
        <w:tc>
          <w:tcPr>
            <w:tcW w:w="4788" w:type="dxa"/>
          </w:tcPr>
          <w:p w:rsidR="007D32A1" w:rsidRPr="007D32A1" w:rsidRDefault="007D32A1" w:rsidP="009D763B">
            <w:pPr>
              <w:pStyle w:val="ListParagraph"/>
              <w:ind w:left="0"/>
              <w:contextualSpacing w:val="0"/>
              <w:rPr>
                <w:rFonts w:ascii="Arial" w:hAnsi="Arial" w:cs="Arial"/>
                <w:b/>
                <w:sz w:val="24"/>
                <w:szCs w:val="24"/>
              </w:rPr>
            </w:pPr>
            <w:r w:rsidRPr="007D32A1">
              <w:rPr>
                <w:rFonts w:ascii="Arial" w:hAnsi="Arial" w:cs="Arial"/>
                <w:b/>
                <w:sz w:val="24"/>
                <w:szCs w:val="24"/>
              </w:rPr>
              <w:t>Action</w:t>
            </w:r>
          </w:p>
        </w:tc>
        <w:tc>
          <w:tcPr>
            <w:tcW w:w="4788" w:type="dxa"/>
          </w:tcPr>
          <w:p w:rsidR="007D32A1" w:rsidRPr="007D32A1" w:rsidRDefault="007D32A1" w:rsidP="009D763B">
            <w:pPr>
              <w:pStyle w:val="ListParagraph"/>
              <w:ind w:left="0"/>
              <w:contextualSpacing w:val="0"/>
              <w:rPr>
                <w:rFonts w:ascii="Arial" w:hAnsi="Arial" w:cs="Arial"/>
                <w:b/>
                <w:sz w:val="24"/>
                <w:szCs w:val="24"/>
              </w:rPr>
            </w:pPr>
            <w:r w:rsidRPr="007D32A1">
              <w:rPr>
                <w:rFonts w:ascii="Arial" w:hAnsi="Arial" w:cs="Arial"/>
                <w:b/>
                <w:sz w:val="24"/>
                <w:szCs w:val="24"/>
              </w:rPr>
              <w:t>Action</w:t>
            </w:r>
            <w:r>
              <w:rPr>
                <w:rFonts w:ascii="Arial" w:hAnsi="Arial" w:cs="Arial"/>
                <w:b/>
                <w:sz w:val="24"/>
                <w:szCs w:val="24"/>
              </w:rPr>
              <w:t xml:space="preserve"> </w:t>
            </w:r>
            <w:r w:rsidRPr="007D32A1">
              <w:rPr>
                <w:rFonts w:ascii="Arial" w:hAnsi="Arial" w:cs="Arial"/>
                <w:b/>
                <w:sz w:val="24"/>
                <w:szCs w:val="24"/>
              </w:rPr>
              <w:t>By</w:t>
            </w:r>
          </w:p>
        </w:tc>
      </w:tr>
      <w:tr w:rsidR="007D32A1" w:rsidTr="007D32A1">
        <w:tc>
          <w:tcPr>
            <w:tcW w:w="4788" w:type="dxa"/>
          </w:tcPr>
          <w:p w:rsidR="007D32A1" w:rsidRDefault="007D32A1" w:rsidP="009D763B">
            <w:pPr>
              <w:pStyle w:val="ListParagraph"/>
              <w:ind w:left="0"/>
              <w:contextualSpacing w:val="0"/>
              <w:rPr>
                <w:rFonts w:ascii="Arial" w:hAnsi="Arial" w:cs="Arial"/>
                <w:sz w:val="24"/>
                <w:szCs w:val="24"/>
              </w:rPr>
            </w:pPr>
            <w:r>
              <w:rPr>
                <w:rFonts w:ascii="Arial" w:hAnsi="Arial" w:cs="Arial"/>
                <w:sz w:val="24"/>
                <w:szCs w:val="24"/>
              </w:rPr>
              <w:t>Terms of Reference for the Winchester Travel Forum be circulated to the Steering Group for information</w:t>
            </w:r>
          </w:p>
        </w:tc>
        <w:tc>
          <w:tcPr>
            <w:tcW w:w="4788" w:type="dxa"/>
          </w:tcPr>
          <w:p w:rsidR="007D32A1" w:rsidRDefault="007D32A1" w:rsidP="009D763B">
            <w:pPr>
              <w:pStyle w:val="ListParagraph"/>
              <w:ind w:left="0"/>
              <w:contextualSpacing w:val="0"/>
              <w:rPr>
                <w:rFonts w:ascii="Arial" w:hAnsi="Arial" w:cs="Arial"/>
                <w:sz w:val="24"/>
                <w:szCs w:val="24"/>
              </w:rPr>
            </w:pPr>
            <w:r>
              <w:rPr>
                <w:rFonts w:ascii="Arial" w:hAnsi="Arial" w:cs="Arial"/>
                <w:sz w:val="24"/>
                <w:szCs w:val="24"/>
              </w:rPr>
              <w:t>SC</w:t>
            </w:r>
          </w:p>
        </w:tc>
      </w:tr>
      <w:tr w:rsidR="007D32A1" w:rsidTr="007D32A1">
        <w:tc>
          <w:tcPr>
            <w:tcW w:w="4788" w:type="dxa"/>
          </w:tcPr>
          <w:p w:rsidR="007D32A1" w:rsidRDefault="007D32A1" w:rsidP="009D763B">
            <w:pPr>
              <w:pStyle w:val="ListParagraph"/>
              <w:ind w:left="0"/>
              <w:contextualSpacing w:val="0"/>
              <w:rPr>
                <w:rFonts w:ascii="Arial" w:hAnsi="Arial" w:cs="Arial"/>
                <w:sz w:val="24"/>
                <w:szCs w:val="24"/>
              </w:rPr>
            </w:pPr>
            <w:r>
              <w:rPr>
                <w:rFonts w:ascii="Arial" w:hAnsi="Arial" w:cs="Arial"/>
                <w:sz w:val="24"/>
                <w:szCs w:val="24"/>
              </w:rPr>
              <w:t>Current WCC Staff Travel Plans to be reviewed. AH to send copy to DI</w:t>
            </w:r>
          </w:p>
        </w:tc>
        <w:tc>
          <w:tcPr>
            <w:tcW w:w="4788" w:type="dxa"/>
          </w:tcPr>
          <w:p w:rsidR="007D32A1" w:rsidRDefault="007D32A1" w:rsidP="009D763B">
            <w:pPr>
              <w:pStyle w:val="ListParagraph"/>
              <w:ind w:left="0"/>
              <w:contextualSpacing w:val="0"/>
              <w:rPr>
                <w:rFonts w:ascii="Arial" w:hAnsi="Arial" w:cs="Arial"/>
                <w:sz w:val="24"/>
                <w:szCs w:val="24"/>
              </w:rPr>
            </w:pPr>
            <w:r>
              <w:rPr>
                <w:rFonts w:ascii="Arial" w:hAnsi="Arial" w:cs="Arial"/>
                <w:sz w:val="24"/>
                <w:szCs w:val="24"/>
              </w:rPr>
              <w:t>DI</w:t>
            </w:r>
          </w:p>
        </w:tc>
      </w:tr>
    </w:tbl>
    <w:p w:rsidR="007D32A1" w:rsidRDefault="007D32A1" w:rsidP="009D763B">
      <w:pPr>
        <w:pStyle w:val="ListParagraph"/>
        <w:spacing w:after="0" w:line="240" w:lineRule="auto"/>
        <w:contextualSpacing w:val="0"/>
        <w:rPr>
          <w:rFonts w:ascii="Arial" w:hAnsi="Arial" w:cs="Arial"/>
          <w:sz w:val="24"/>
          <w:szCs w:val="24"/>
        </w:rPr>
      </w:pPr>
    </w:p>
    <w:p w:rsidR="006E0205" w:rsidRPr="000519DC" w:rsidRDefault="006E0205"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  </w:t>
      </w:r>
    </w:p>
    <w:p w:rsidR="000B082C" w:rsidRDefault="009D763B" w:rsidP="008439C1">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7 - </w:t>
      </w:r>
      <w:r w:rsidRPr="005F015A">
        <w:rPr>
          <w:rFonts w:ascii="Arial" w:hAnsi="Arial" w:cs="Arial"/>
          <w:sz w:val="24"/>
          <w:szCs w:val="24"/>
        </w:rPr>
        <w:t xml:space="preserve">Develop an Air Quality Supplementary Planning Document - Task Group Lead: </w:t>
      </w:r>
      <w:r w:rsidRPr="005F015A">
        <w:rPr>
          <w:rFonts w:ascii="Arial" w:hAnsi="Arial" w:cs="Arial"/>
          <w:b/>
          <w:sz w:val="24"/>
          <w:szCs w:val="24"/>
        </w:rPr>
        <w:t>Dave Ingram</w:t>
      </w:r>
    </w:p>
    <w:p w:rsidR="00D35729" w:rsidRDefault="00D35729" w:rsidP="008439C1">
      <w:pPr>
        <w:pStyle w:val="ListParagraph"/>
        <w:spacing w:after="0" w:line="240" w:lineRule="auto"/>
        <w:contextualSpacing w:val="0"/>
        <w:rPr>
          <w:rFonts w:ascii="Arial" w:hAnsi="Arial" w:cs="Arial"/>
          <w:b/>
          <w:sz w:val="24"/>
          <w:szCs w:val="24"/>
        </w:rPr>
      </w:pPr>
    </w:p>
    <w:p w:rsidR="00D35729" w:rsidRPr="00D35729" w:rsidRDefault="00D35729" w:rsidP="008439C1">
      <w:pPr>
        <w:pStyle w:val="ListParagraph"/>
        <w:spacing w:after="0" w:line="240" w:lineRule="auto"/>
        <w:contextualSpacing w:val="0"/>
        <w:rPr>
          <w:rFonts w:ascii="Arial" w:hAnsi="Arial" w:cs="Arial"/>
          <w:sz w:val="24"/>
          <w:szCs w:val="24"/>
        </w:rPr>
      </w:pPr>
      <w:r w:rsidRPr="00D35729">
        <w:rPr>
          <w:rFonts w:ascii="Arial" w:hAnsi="Arial" w:cs="Arial"/>
          <w:sz w:val="24"/>
          <w:szCs w:val="24"/>
        </w:rPr>
        <w:t xml:space="preserve">It was noted that a </w:t>
      </w:r>
      <w:r>
        <w:rPr>
          <w:rFonts w:ascii="Arial" w:hAnsi="Arial" w:cs="Arial"/>
          <w:sz w:val="24"/>
          <w:szCs w:val="24"/>
        </w:rPr>
        <w:t xml:space="preserve">cross Local Authority Working Group had been established to explore the possibility of producing a strategic vision on air quality </w:t>
      </w:r>
      <w:r w:rsidR="007959C0">
        <w:rPr>
          <w:rFonts w:ascii="Arial" w:hAnsi="Arial" w:cs="Arial"/>
          <w:sz w:val="24"/>
          <w:szCs w:val="24"/>
        </w:rPr>
        <w:t>and</w:t>
      </w:r>
      <w:r>
        <w:rPr>
          <w:rFonts w:ascii="Arial" w:hAnsi="Arial" w:cs="Arial"/>
          <w:sz w:val="24"/>
          <w:szCs w:val="24"/>
        </w:rPr>
        <w:t xml:space="preserve"> where possible, standardised principles and guidance for undertaking air quality assessments. </w:t>
      </w:r>
    </w:p>
    <w:p w:rsidR="000B082C" w:rsidRDefault="000B082C" w:rsidP="000B082C">
      <w:pPr>
        <w:spacing w:after="0" w:line="240" w:lineRule="auto"/>
        <w:ind w:left="720"/>
        <w:rPr>
          <w:rFonts w:ascii="Arial" w:eastAsia="Times New Roman" w:hAnsi="Arial" w:cs="Arial"/>
          <w:b/>
          <w:sz w:val="24"/>
          <w:szCs w:val="24"/>
        </w:rPr>
      </w:pPr>
    </w:p>
    <w:p w:rsidR="000B082C" w:rsidRDefault="000B082C" w:rsidP="000B082C">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Review of Air Quality Action Plan</w:t>
      </w:r>
    </w:p>
    <w:p w:rsidR="000B082C" w:rsidRDefault="000B082C" w:rsidP="000B082C">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suggested that the Air Quality Action Plan should be reviewed and its objectives and core measures linked </w:t>
      </w:r>
      <w:r w:rsidR="009C636E">
        <w:rPr>
          <w:rFonts w:ascii="Arial" w:eastAsia="Times New Roman" w:hAnsi="Arial" w:cs="Arial"/>
          <w:sz w:val="24"/>
          <w:szCs w:val="24"/>
        </w:rPr>
        <w:t xml:space="preserve">to </w:t>
      </w:r>
      <w:r>
        <w:rPr>
          <w:rFonts w:ascii="Arial" w:eastAsia="Times New Roman" w:hAnsi="Arial" w:cs="Arial"/>
          <w:sz w:val="24"/>
          <w:szCs w:val="24"/>
        </w:rPr>
        <w:t>the Movement Strategy.</w:t>
      </w:r>
    </w:p>
    <w:p w:rsidR="000B082C" w:rsidRDefault="000B082C" w:rsidP="000B082C">
      <w:pPr>
        <w:spacing w:after="0" w:line="240" w:lineRule="auto"/>
        <w:ind w:left="720"/>
        <w:rPr>
          <w:rFonts w:ascii="Arial" w:eastAsia="Times New Roman" w:hAnsi="Arial" w:cs="Arial"/>
          <w:sz w:val="24"/>
          <w:szCs w:val="24"/>
        </w:rPr>
      </w:pPr>
    </w:p>
    <w:tbl>
      <w:tblPr>
        <w:tblStyle w:val="TableGrid"/>
        <w:tblW w:w="0" w:type="auto"/>
        <w:tblInd w:w="720" w:type="dxa"/>
        <w:tblLook w:val="04A0" w:firstRow="1" w:lastRow="0" w:firstColumn="1" w:lastColumn="0" w:noHBand="0" w:noVBand="1"/>
      </w:tblPr>
      <w:tblGrid>
        <w:gridCol w:w="4450"/>
        <w:gridCol w:w="4406"/>
      </w:tblGrid>
      <w:tr w:rsidR="000B082C" w:rsidTr="000B082C">
        <w:tc>
          <w:tcPr>
            <w:tcW w:w="4788" w:type="dxa"/>
          </w:tcPr>
          <w:p w:rsidR="000B082C" w:rsidRPr="000B082C" w:rsidRDefault="000B082C" w:rsidP="000B082C">
            <w:pPr>
              <w:rPr>
                <w:rFonts w:ascii="Arial" w:eastAsia="Times New Roman" w:hAnsi="Arial" w:cs="Arial"/>
                <w:b/>
                <w:sz w:val="24"/>
                <w:szCs w:val="24"/>
              </w:rPr>
            </w:pPr>
            <w:r w:rsidRPr="000B082C">
              <w:rPr>
                <w:rFonts w:ascii="Arial" w:eastAsia="Times New Roman" w:hAnsi="Arial" w:cs="Arial"/>
                <w:b/>
                <w:sz w:val="24"/>
                <w:szCs w:val="24"/>
              </w:rPr>
              <w:t>Action</w:t>
            </w:r>
          </w:p>
        </w:tc>
        <w:tc>
          <w:tcPr>
            <w:tcW w:w="4788" w:type="dxa"/>
          </w:tcPr>
          <w:p w:rsidR="000B082C" w:rsidRPr="000B082C" w:rsidRDefault="000B082C" w:rsidP="000B082C">
            <w:pPr>
              <w:rPr>
                <w:rFonts w:ascii="Arial" w:eastAsia="Times New Roman" w:hAnsi="Arial" w:cs="Arial"/>
                <w:b/>
                <w:sz w:val="24"/>
                <w:szCs w:val="24"/>
              </w:rPr>
            </w:pPr>
            <w:r w:rsidRPr="000B082C">
              <w:rPr>
                <w:rFonts w:ascii="Arial" w:eastAsia="Times New Roman" w:hAnsi="Arial" w:cs="Arial"/>
                <w:b/>
                <w:sz w:val="24"/>
                <w:szCs w:val="24"/>
              </w:rPr>
              <w:t>Action By</w:t>
            </w:r>
          </w:p>
        </w:tc>
      </w:tr>
      <w:tr w:rsidR="000B082C" w:rsidTr="000B082C">
        <w:tc>
          <w:tcPr>
            <w:tcW w:w="4788" w:type="dxa"/>
          </w:tcPr>
          <w:p w:rsidR="000B082C" w:rsidRDefault="000B082C" w:rsidP="000B082C">
            <w:pPr>
              <w:rPr>
                <w:rFonts w:ascii="Arial" w:eastAsia="Times New Roman" w:hAnsi="Arial" w:cs="Arial"/>
                <w:sz w:val="24"/>
                <w:szCs w:val="24"/>
              </w:rPr>
            </w:pPr>
            <w:r>
              <w:rPr>
                <w:rFonts w:ascii="Arial" w:eastAsia="Times New Roman" w:hAnsi="Arial" w:cs="Arial"/>
                <w:sz w:val="24"/>
                <w:szCs w:val="24"/>
              </w:rPr>
              <w:t>Terms of Reference for the Air Quality Steering Group to be reviewed</w:t>
            </w:r>
          </w:p>
        </w:tc>
        <w:tc>
          <w:tcPr>
            <w:tcW w:w="4788" w:type="dxa"/>
          </w:tcPr>
          <w:p w:rsidR="000B082C" w:rsidRDefault="000B082C" w:rsidP="000B082C">
            <w:pPr>
              <w:rPr>
                <w:rFonts w:ascii="Arial" w:eastAsia="Times New Roman" w:hAnsi="Arial" w:cs="Arial"/>
                <w:sz w:val="24"/>
                <w:szCs w:val="24"/>
              </w:rPr>
            </w:pPr>
            <w:r>
              <w:rPr>
                <w:rFonts w:ascii="Arial" w:eastAsia="Times New Roman" w:hAnsi="Arial" w:cs="Arial"/>
                <w:sz w:val="24"/>
                <w:szCs w:val="24"/>
              </w:rPr>
              <w:t>DI</w:t>
            </w:r>
          </w:p>
        </w:tc>
      </w:tr>
      <w:tr w:rsidR="000B082C" w:rsidTr="000B082C">
        <w:tc>
          <w:tcPr>
            <w:tcW w:w="4788" w:type="dxa"/>
          </w:tcPr>
          <w:p w:rsidR="000B082C" w:rsidRDefault="000B082C" w:rsidP="000B082C">
            <w:pPr>
              <w:rPr>
                <w:rFonts w:ascii="Arial" w:eastAsia="Times New Roman" w:hAnsi="Arial" w:cs="Arial"/>
                <w:sz w:val="24"/>
                <w:szCs w:val="24"/>
              </w:rPr>
            </w:pPr>
            <w:r>
              <w:rPr>
                <w:rFonts w:ascii="Arial" w:eastAsia="Times New Roman" w:hAnsi="Arial" w:cs="Arial"/>
                <w:sz w:val="24"/>
                <w:szCs w:val="24"/>
              </w:rPr>
              <w:t>Data sheets and results from air quality monitoring to be reviewed with Councillor Murphy</w:t>
            </w:r>
          </w:p>
        </w:tc>
        <w:tc>
          <w:tcPr>
            <w:tcW w:w="4788" w:type="dxa"/>
          </w:tcPr>
          <w:p w:rsidR="000B082C" w:rsidRDefault="000B082C" w:rsidP="000B082C">
            <w:pPr>
              <w:rPr>
                <w:rFonts w:ascii="Arial" w:eastAsia="Times New Roman" w:hAnsi="Arial" w:cs="Arial"/>
                <w:sz w:val="24"/>
                <w:szCs w:val="24"/>
              </w:rPr>
            </w:pPr>
            <w:r>
              <w:rPr>
                <w:rFonts w:ascii="Arial" w:eastAsia="Times New Roman" w:hAnsi="Arial" w:cs="Arial"/>
                <w:sz w:val="24"/>
                <w:szCs w:val="24"/>
              </w:rPr>
              <w:t>PT</w:t>
            </w:r>
          </w:p>
        </w:tc>
      </w:tr>
      <w:tr w:rsidR="008439C1" w:rsidTr="000B082C">
        <w:tc>
          <w:tcPr>
            <w:tcW w:w="4788" w:type="dxa"/>
          </w:tcPr>
          <w:p w:rsidR="008439C1" w:rsidRDefault="008439C1" w:rsidP="000B082C">
            <w:pPr>
              <w:rPr>
                <w:rFonts w:ascii="Arial" w:eastAsia="Times New Roman" w:hAnsi="Arial" w:cs="Arial"/>
                <w:sz w:val="24"/>
                <w:szCs w:val="24"/>
              </w:rPr>
            </w:pPr>
            <w:r>
              <w:rPr>
                <w:rFonts w:ascii="Arial" w:eastAsia="Times New Roman" w:hAnsi="Arial" w:cs="Arial"/>
                <w:sz w:val="24"/>
                <w:szCs w:val="24"/>
              </w:rPr>
              <w:t>Audit of Groups impacting on air quality matters to be reviewed to insure TOR’s were not conflicting</w:t>
            </w:r>
          </w:p>
        </w:tc>
        <w:tc>
          <w:tcPr>
            <w:tcW w:w="4788" w:type="dxa"/>
          </w:tcPr>
          <w:p w:rsidR="008439C1" w:rsidRDefault="008439C1" w:rsidP="000B082C">
            <w:pPr>
              <w:rPr>
                <w:rFonts w:ascii="Arial" w:eastAsia="Times New Roman" w:hAnsi="Arial" w:cs="Arial"/>
                <w:sz w:val="24"/>
                <w:szCs w:val="24"/>
              </w:rPr>
            </w:pPr>
            <w:r>
              <w:rPr>
                <w:rFonts w:ascii="Arial" w:eastAsia="Times New Roman" w:hAnsi="Arial" w:cs="Arial"/>
                <w:sz w:val="24"/>
                <w:szCs w:val="24"/>
              </w:rPr>
              <w:t>DI</w:t>
            </w:r>
          </w:p>
        </w:tc>
      </w:tr>
      <w:tr w:rsidR="008439C1" w:rsidTr="000B082C">
        <w:tc>
          <w:tcPr>
            <w:tcW w:w="4788" w:type="dxa"/>
          </w:tcPr>
          <w:p w:rsidR="008439C1" w:rsidRDefault="008439C1" w:rsidP="000B082C">
            <w:pPr>
              <w:rPr>
                <w:rFonts w:ascii="Arial" w:eastAsia="Times New Roman" w:hAnsi="Arial" w:cs="Arial"/>
                <w:sz w:val="24"/>
                <w:szCs w:val="24"/>
              </w:rPr>
            </w:pPr>
            <w:r>
              <w:rPr>
                <w:rFonts w:ascii="Arial" w:eastAsia="Times New Roman" w:hAnsi="Arial" w:cs="Arial"/>
                <w:sz w:val="24"/>
                <w:szCs w:val="24"/>
              </w:rPr>
              <w:t>Separate Task and Finish Group to be set up to look at responding to “Leave your car at home day” on 22</w:t>
            </w:r>
            <w:r w:rsidRPr="008439C1">
              <w:rPr>
                <w:rFonts w:ascii="Arial" w:eastAsia="Times New Roman" w:hAnsi="Arial" w:cs="Arial"/>
                <w:sz w:val="24"/>
                <w:szCs w:val="24"/>
                <w:vertAlign w:val="superscript"/>
              </w:rPr>
              <w:t>nd</w:t>
            </w:r>
            <w:r>
              <w:rPr>
                <w:rFonts w:ascii="Arial" w:eastAsia="Times New Roman" w:hAnsi="Arial" w:cs="Arial"/>
                <w:sz w:val="24"/>
                <w:szCs w:val="24"/>
              </w:rPr>
              <w:t xml:space="preserve"> September</w:t>
            </w:r>
          </w:p>
        </w:tc>
        <w:tc>
          <w:tcPr>
            <w:tcW w:w="4788" w:type="dxa"/>
          </w:tcPr>
          <w:p w:rsidR="008439C1" w:rsidRDefault="008439C1" w:rsidP="000B082C">
            <w:pPr>
              <w:rPr>
                <w:rFonts w:ascii="Arial" w:eastAsia="Times New Roman" w:hAnsi="Arial" w:cs="Arial"/>
                <w:sz w:val="24"/>
                <w:szCs w:val="24"/>
              </w:rPr>
            </w:pPr>
            <w:r>
              <w:rPr>
                <w:rFonts w:ascii="Arial" w:eastAsia="Times New Roman" w:hAnsi="Arial" w:cs="Arial"/>
                <w:sz w:val="24"/>
                <w:szCs w:val="24"/>
              </w:rPr>
              <w:t>SC</w:t>
            </w:r>
          </w:p>
        </w:tc>
      </w:tr>
    </w:tbl>
    <w:p w:rsidR="000B082C" w:rsidRPr="000B082C" w:rsidRDefault="000B082C" w:rsidP="000B082C">
      <w:pPr>
        <w:spacing w:after="0" w:line="240" w:lineRule="auto"/>
        <w:ind w:left="720"/>
        <w:rPr>
          <w:rFonts w:ascii="Arial" w:eastAsia="Times New Roman" w:hAnsi="Arial" w:cs="Arial"/>
          <w:sz w:val="24"/>
          <w:szCs w:val="24"/>
        </w:rPr>
      </w:pPr>
    </w:p>
    <w:p w:rsidR="000B082C" w:rsidRDefault="000B082C" w:rsidP="000B082C">
      <w:pPr>
        <w:spacing w:after="0" w:line="240" w:lineRule="auto"/>
        <w:ind w:left="720"/>
        <w:rPr>
          <w:rFonts w:ascii="Arial" w:eastAsia="Times New Roman" w:hAnsi="Arial" w:cs="Arial"/>
          <w:b/>
          <w:sz w:val="24"/>
          <w:szCs w:val="24"/>
        </w:rPr>
      </w:pPr>
    </w:p>
    <w:p w:rsidR="00BB35E8" w:rsidRPr="000B082C" w:rsidRDefault="00BB35E8" w:rsidP="000B082C">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t>Date</w:t>
      </w:r>
      <w:r>
        <w:rPr>
          <w:rFonts w:ascii="Arial" w:eastAsia="Times New Roman" w:hAnsi="Arial" w:cs="Arial"/>
          <w:b/>
          <w:sz w:val="24"/>
          <w:szCs w:val="24"/>
        </w:rPr>
        <w:t xml:space="preserve"> of next Steering Group Meeting</w:t>
      </w:r>
    </w:p>
    <w:p w:rsidR="00BB35E8" w:rsidRDefault="00BB35E8" w:rsidP="00BB35E8">
      <w:pPr>
        <w:spacing w:after="0" w:line="240" w:lineRule="auto"/>
        <w:rPr>
          <w:rFonts w:ascii="Arial" w:eastAsia="Times New Roman" w:hAnsi="Arial" w:cs="Arial"/>
          <w:b/>
          <w:sz w:val="24"/>
          <w:szCs w:val="24"/>
        </w:rPr>
      </w:pPr>
    </w:p>
    <w:p w:rsidR="00533657" w:rsidRPr="001C32D7" w:rsidRDefault="00F570BC" w:rsidP="00F570BC">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noted that the </w:t>
      </w:r>
      <w:r w:rsidR="00F23F83" w:rsidRPr="00F23F83">
        <w:rPr>
          <w:rFonts w:ascii="Arial" w:eastAsia="Times New Roman" w:hAnsi="Arial" w:cs="Arial"/>
          <w:sz w:val="24"/>
          <w:szCs w:val="24"/>
        </w:rPr>
        <w:t xml:space="preserve">next meeting would </w:t>
      </w:r>
      <w:r>
        <w:rPr>
          <w:rFonts w:ascii="Arial" w:eastAsia="Times New Roman" w:hAnsi="Arial" w:cs="Arial"/>
          <w:sz w:val="24"/>
          <w:szCs w:val="24"/>
        </w:rPr>
        <w:t xml:space="preserve">be held on </w:t>
      </w:r>
      <w:r w:rsidR="0009508F">
        <w:rPr>
          <w:rFonts w:ascii="Arial" w:eastAsia="Times New Roman" w:hAnsi="Arial" w:cs="Arial"/>
          <w:sz w:val="24"/>
          <w:szCs w:val="24"/>
        </w:rPr>
        <w:t>Thursday</w:t>
      </w:r>
      <w:r w:rsidR="00533657" w:rsidRPr="001C32D7">
        <w:rPr>
          <w:rFonts w:ascii="Arial" w:eastAsia="Times New Roman" w:hAnsi="Arial" w:cs="Arial"/>
          <w:sz w:val="24"/>
          <w:szCs w:val="24"/>
        </w:rPr>
        <w:t xml:space="preserve">, </w:t>
      </w:r>
      <w:r w:rsidR="000519DC">
        <w:rPr>
          <w:rFonts w:ascii="Arial" w:eastAsia="Times New Roman" w:hAnsi="Arial" w:cs="Arial"/>
          <w:sz w:val="24"/>
          <w:szCs w:val="24"/>
        </w:rPr>
        <w:t>1</w:t>
      </w:r>
      <w:r w:rsidR="006D4AF7">
        <w:rPr>
          <w:rFonts w:ascii="Arial" w:eastAsia="Times New Roman" w:hAnsi="Arial" w:cs="Arial"/>
          <w:sz w:val="24"/>
          <w:szCs w:val="24"/>
        </w:rPr>
        <w:t>9th</w:t>
      </w:r>
      <w:r w:rsidR="000519DC">
        <w:rPr>
          <w:rFonts w:ascii="Arial" w:eastAsia="Times New Roman" w:hAnsi="Arial" w:cs="Arial"/>
          <w:sz w:val="24"/>
          <w:szCs w:val="24"/>
        </w:rPr>
        <w:t xml:space="preserve"> </w:t>
      </w:r>
      <w:r w:rsidR="006D4AF7">
        <w:rPr>
          <w:rFonts w:ascii="Arial" w:eastAsia="Times New Roman" w:hAnsi="Arial" w:cs="Arial"/>
          <w:sz w:val="24"/>
          <w:szCs w:val="24"/>
        </w:rPr>
        <w:t>September</w:t>
      </w:r>
      <w:r w:rsidR="009340DF" w:rsidRPr="001C32D7">
        <w:rPr>
          <w:rFonts w:ascii="Arial" w:eastAsia="Times New Roman" w:hAnsi="Arial" w:cs="Arial"/>
          <w:sz w:val="24"/>
          <w:szCs w:val="24"/>
        </w:rPr>
        <w:t xml:space="preserve">, </w:t>
      </w:r>
      <w:r w:rsidR="005162EB">
        <w:rPr>
          <w:rFonts w:ascii="Arial" w:eastAsia="Times New Roman" w:hAnsi="Arial" w:cs="Arial"/>
          <w:sz w:val="24"/>
          <w:szCs w:val="24"/>
        </w:rPr>
        <w:t>2019</w:t>
      </w:r>
      <w:r w:rsidR="00F23F83">
        <w:rPr>
          <w:rFonts w:ascii="Arial" w:eastAsia="Times New Roman" w:hAnsi="Arial" w:cs="Arial"/>
          <w:sz w:val="24"/>
          <w:szCs w:val="24"/>
        </w:rPr>
        <w:t xml:space="preserve"> at 2</w:t>
      </w:r>
      <w:r w:rsidR="00533657" w:rsidRPr="001C32D7">
        <w:rPr>
          <w:rFonts w:ascii="Arial" w:eastAsia="Times New Roman" w:hAnsi="Arial" w:cs="Arial"/>
          <w:sz w:val="24"/>
          <w:szCs w:val="24"/>
        </w:rPr>
        <w:t xml:space="preserve">pm – </w:t>
      </w:r>
      <w:r w:rsidR="002323C4">
        <w:rPr>
          <w:rFonts w:ascii="Arial" w:eastAsia="Times New Roman" w:hAnsi="Arial" w:cs="Arial"/>
          <w:sz w:val="24"/>
          <w:szCs w:val="24"/>
        </w:rPr>
        <w:t>Boardroom, W</w:t>
      </w:r>
      <w:bookmarkStart w:id="0" w:name="_GoBack"/>
      <w:bookmarkEnd w:id="0"/>
      <w:r w:rsidR="002323C4">
        <w:rPr>
          <w:rFonts w:ascii="Arial" w:eastAsia="Times New Roman" w:hAnsi="Arial" w:cs="Arial"/>
          <w:sz w:val="24"/>
          <w:szCs w:val="24"/>
        </w:rPr>
        <w:t>est Wing, WCC</w:t>
      </w:r>
    </w:p>
    <w:sectPr w:rsidR="00533657" w:rsidRPr="001C32D7" w:rsidSect="00675D6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5D" w:rsidRDefault="006A605D" w:rsidP="00510B8A">
      <w:pPr>
        <w:spacing w:after="0" w:line="240" w:lineRule="auto"/>
      </w:pPr>
      <w:r>
        <w:separator/>
      </w:r>
    </w:p>
  </w:endnote>
  <w:endnote w:type="continuationSeparator" w:id="0">
    <w:p w:rsidR="006A605D" w:rsidRDefault="006A605D" w:rsidP="005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388039"/>
      <w:docPartObj>
        <w:docPartGallery w:val="Page Numbers (Bottom of Page)"/>
        <w:docPartUnique/>
      </w:docPartObj>
    </w:sdtPr>
    <w:sdtEndPr>
      <w:rPr>
        <w:noProof/>
      </w:rPr>
    </w:sdtEndPr>
    <w:sdtContent>
      <w:p w:rsidR="00510B8A" w:rsidRDefault="00510B8A">
        <w:pPr>
          <w:pStyle w:val="Footer"/>
          <w:jc w:val="center"/>
        </w:pPr>
        <w:r>
          <w:fldChar w:fldCharType="begin"/>
        </w:r>
        <w:r>
          <w:instrText xml:space="preserve"> PAGE   \* MERGEFORMAT </w:instrText>
        </w:r>
        <w:r>
          <w:fldChar w:fldCharType="separate"/>
        </w:r>
        <w:r w:rsidR="002323C4">
          <w:rPr>
            <w:noProof/>
          </w:rPr>
          <w:t>4</w:t>
        </w:r>
        <w:r>
          <w:rPr>
            <w:noProof/>
          </w:rPr>
          <w:fldChar w:fldCharType="end"/>
        </w:r>
      </w:p>
    </w:sdtContent>
  </w:sdt>
  <w:p w:rsidR="00510B8A" w:rsidRDefault="00510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5D" w:rsidRDefault="006A605D" w:rsidP="00510B8A">
      <w:pPr>
        <w:spacing w:after="0" w:line="240" w:lineRule="auto"/>
      </w:pPr>
      <w:r>
        <w:separator/>
      </w:r>
    </w:p>
  </w:footnote>
  <w:footnote w:type="continuationSeparator" w:id="0">
    <w:p w:rsidR="006A605D" w:rsidRDefault="006A605D" w:rsidP="0051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48"/>
    <w:multiLevelType w:val="hybridMultilevel"/>
    <w:tmpl w:val="D124F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DD6A04"/>
    <w:multiLevelType w:val="hybridMultilevel"/>
    <w:tmpl w:val="D45EADCC"/>
    <w:lvl w:ilvl="0" w:tplc="080ACC46">
      <w:start w:val="1"/>
      <w:numFmt w:val="bullet"/>
      <w:lvlText w:val="•"/>
      <w:lvlJc w:val="left"/>
      <w:pPr>
        <w:tabs>
          <w:tab w:val="num" w:pos="720"/>
        </w:tabs>
        <w:ind w:left="720" w:hanging="360"/>
      </w:pPr>
      <w:rPr>
        <w:rFonts w:ascii="Arial" w:hAnsi="Arial" w:hint="default"/>
      </w:rPr>
    </w:lvl>
    <w:lvl w:ilvl="1" w:tplc="43CC3B76">
      <w:start w:val="1"/>
      <w:numFmt w:val="bullet"/>
      <w:lvlText w:val="•"/>
      <w:lvlJc w:val="left"/>
      <w:pPr>
        <w:tabs>
          <w:tab w:val="num" w:pos="1440"/>
        </w:tabs>
        <w:ind w:left="1440" w:hanging="360"/>
      </w:pPr>
      <w:rPr>
        <w:rFonts w:ascii="Arial" w:hAnsi="Arial" w:hint="default"/>
      </w:rPr>
    </w:lvl>
    <w:lvl w:ilvl="2" w:tplc="9E00CBEC" w:tentative="1">
      <w:start w:val="1"/>
      <w:numFmt w:val="bullet"/>
      <w:lvlText w:val="•"/>
      <w:lvlJc w:val="left"/>
      <w:pPr>
        <w:tabs>
          <w:tab w:val="num" w:pos="2160"/>
        </w:tabs>
        <w:ind w:left="2160" w:hanging="360"/>
      </w:pPr>
      <w:rPr>
        <w:rFonts w:ascii="Arial" w:hAnsi="Arial" w:hint="default"/>
      </w:rPr>
    </w:lvl>
    <w:lvl w:ilvl="3" w:tplc="9FF857C6" w:tentative="1">
      <w:start w:val="1"/>
      <w:numFmt w:val="bullet"/>
      <w:lvlText w:val="•"/>
      <w:lvlJc w:val="left"/>
      <w:pPr>
        <w:tabs>
          <w:tab w:val="num" w:pos="2880"/>
        </w:tabs>
        <w:ind w:left="2880" w:hanging="360"/>
      </w:pPr>
      <w:rPr>
        <w:rFonts w:ascii="Arial" w:hAnsi="Arial" w:hint="default"/>
      </w:rPr>
    </w:lvl>
    <w:lvl w:ilvl="4" w:tplc="9DE280F4" w:tentative="1">
      <w:start w:val="1"/>
      <w:numFmt w:val="bullet"/>
      <w:lvlText w:val="•"/>
      <w:lvlJc w:val="left"/>
      <w:pPr>
        <w:tabs>
          <w:tab w:val="num" w:pos="3600"/>
        </w:tabs>
        <w:ind w:left="3600" w:hanging="360"/>
      </w:pPr>
      <w:rPr>
        <w:rFonts w:ascii="Arial" w:hAnsi="Arial" w:hint="default"/>
      </w:rPr>
    </w:lvl>
    <w:lvl w:ilvl="5" w:tplc="97F2C0A2" w:tentative="1">
      <w:start w:val="1"/>
      <w:numFmt w:val="bullet"/>
      <w:lvlText w:val="•"/>
      <w:lvlJc w:val="left"/>
      <w:pPr>
        <w:tabs>
          <w:tab w:val="num" w:pos="4320"/>
        </w:tabs>
        <w:ind w:left="4320" w:hanging="360"/>
      </w:pPr>
      <w:rPr>
        <w:rFonts w:ascii="Arial" w:hAnsi="Arial" w:hint="default"/>
      </w:rPr>
    </w:lvl>
    <w:lvl w:ilvl="6" w:tplc="ABEC1EB4" w:tentative="1">
      <w:start w:val="1"/>
      <w:numFmt w:val="bullet"/>
      <w:lvlText w:val="•"/>
      <w:lvlJc w:val="left"/>
      <w:pPr>
        <w:tabs>
          <w:tab w:val="num" w:pos="5040"/>
        </w:tabs>
        <w:ind w:left="5040" w:hanging="360"/>
      </w:pPr>
      <w:rPr>
        <w:rFonts w:ascii="Arial" w:hAnsi="Arial" w:hint="default"/>
      </w:rPr>
    </w:lvl>
    <w:lvl w:ilvl="7" w:tplc="20EAF3A6" w:tentative="1">
      <w:start w:val="1"/>
      <w:numFmt w:val="bullet"/>
      <w:lvlText w:val="•"/>
      <w:lvlJc w:val="left"/>
      <w:pPr>
        <w:tabs>
          <w:tab w:val="num" w:pos="5760"/>
        </w:tabs>
        <w:ind w:left="5760" w:hanging="360"/>
      </w:pPr>
      <w:rPr>
        <w:rFonts w:ascii="Arial" w:hAnsi="Arial" w:hint="default"/>
      </w:rPr>
    </w:lvl>
    <w:lvl w:ilvl="8" w:tplc="DDF2060C" w:tentative="1">
      <w:start w:val="1"/>
      <w:numFmt w:val="bullet"/>
      <w:lvlText w:val="•"/>
      <w:lvlJc w:val="left"/>
      <w:pPr>
        <w:tabs>
          <w:tab w:val="num" w:pos="6480"/>
        </w:tabs>
        <w:ind w:left="6480" w:hanging="360"/>
      </w:pPr>
      <w:rPr>
        <w:rFonts w:ascii="Arial" w:hAnsi="Arial" w:hint="default"/>
      </w:rPr>
    </w:lvl>
  </w:abstractNum>
  <w:abstractNum w:abstractNumId="2">
    <w:nsid w:val="05BA5B05"/>
    <w:multiLevelType w:val="hybridMultilevel"/>
    <w:tmpl w:val="B484DFA2"/>
    <w:lvl w:ilvl="0" w:tplc="F86AB72E">
      <w:start w:val="1"/>
      <w:numFmt w:val="lowerLetter"/>
      <w:lvlText w:val="%1)"/>
      <w:lvlJc w:val="left"/>
      <w:pPr>
        <w:ind w:left="1080" w:hanging="360"/>
      </w:pPr>
      <w:rPr>
        <w:rFonts w:ascii="Arial" w:eastAsia="Times New Roman" w:hAnsi="Arial" w:cs="Arial"/>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124502E1"/>
    <w:multiLevelType w:val="hybridMultilevel"/>
    <w:tmpl w:val="27EE5F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152B4C09"/>
    <w:multiLevelType w:val="hybridMultilevel"/>
    <w:tmpl w:val="6A5811BE"/>
    <w:lvl w:ilvl="0" w:tplc="29A64134">
      <w:start w:val="1"/>
      <w:numFmt w:val="bullet"/>
      <w:lvlText w:val="•"/>
      <w:lvlJc w:val="left"/>
      <w:pPr>
        <w:tabs>
          <w:tab w:val="num" w:pos="720"/>
        </w:tabs>
        <w:ind w:left="720" w:hanging="360"/>
      </w:pPr>
      <w:rPr>
        <w:rFonts w:ascii="Arial" w:hAnsi="Arial" w:hint="default"/>
      </w:rPr>
    </w:lvl>
    <w:lvl w:ilvl="1" w:tplc="F39C6F1E">
      <w:start w:val="1"/>
      <w:numFmt w:val="bullet"/>
      <w:lvlText w:val="•"/>
      <w:lvlJc w:val="left"/>
      <w:pPr>
        <w:tabs>
          <w:tab w:val="num" w:pos="1440"/>
        </w:tabs>
        <w:ind w:left="1440" w:hanging="360"/>
      </w:pPr>
      <w:rPr>
        <w:rFonts w:ascii="Arial" w:hAnsi="Arial" w:hint="default"/>
      </w:rPr>
    </w:lvl>
    <w:lvl w:ilvl="2" w:tplc="577205E6" w:tentative="1">
      <w:start w:val="1"/>
      <w:numFmt w:val="bullet"/>
      <w:lvlText w:val="•"/>
      <w:lvlJc w:val="left"/>
      <w:pPr>
        <w:tabs>
          <w:tab w:val="num" w:pos="2160"/>
        </w:tabs>
        <w:ind w:left="2160" w:hanging="360"/>
      </w:pPr>
      <w:rPr>
        <w:rFonts w:ascii="Arial" w:hAnsi="Arial" w:hint="default"/>
      </w:rPr>
    </w:lvl>
    <w:lvl w:ilvl="3" w:tplc="B8FE72F0" w:tentative="1">
      <w:start w:val="1"/>
      <w:numFmt w:val="bullet"/>
      <w:lvlText w:val="•"/>
      <w:lvlJc w:val="left"/>
      <w:pPr>
        <w:tabs>
          <w:tab w:val="num" w:pos="2880"/>
        </w:tabs>
        <w:ind w:left="2880" w:hanging="360"/>
      </w:pPr>
      <w:rPr>
        <w:rFonts w:ascii="Arial" w:hAnsi="Arial" w:hint="default"/>
      </w:rPr>
    </w:lvl>
    <w:lvl w:ilvl="4" w:tplc="E06E9900" w:tentative="1">
      <w:start w:val="1"/>
      <w:numFmt w:val="bullet"/>
      <w:lvlText w:val="•"/>
      <w:lvlJc w:val="left"/>
      <w:pPr>
        <w:tabs>
          <w:tab w:val="num" w:pos="3600"/>
        </w:tabs>
        <w:ind w:left="3600" w:hanging="360"/>
      </w:pPr>
      <w:rPr>
        <w:rFonts w:ascii="Arial" w:hAnsi="Arial" w:hint="default"/>
      </w:rPr>
    </w:lvl>
    <w:lvl w:ilvl="5" w:tplc="3920DCD8" w:tentative="1">
      <w:start w:val="1"/>
      <w:numFmt w:val="bullet"/>
      <w:lvlText w:val="•"/>
      <w:lvlJc w:val="left"/>
      <w:pPr>
        <w:tabs>
          <w:tab w:val="num" w:pos="4320"/>
        </w:tabs>
        <w:ind w:left="4320" w:hanging="360"/>
      </w:pPr>
      <w:rPr>
        <w:rFonts w:ascii="Arial" w:hAnsi="Arial" w:hint="default"/>
      </w:rPr>
    </w:lvl>
    <w:lvl w:ilvl="6" w:tplc="0BAE59C0" w:tentative="1">
      <w:start w:val="1"/>
      <w:numFmt w:val="bullet"/>
      <w:lvlText w:val="•"/>
      <w:lvlJc w:val="left"/>
      <w:pPr>
        <w:tabs>
          <w:tab w:val="num" w:pos="5040"/>
        </w:tabs>
        <w:ind w:left="5040" w:hanging="360"/>
      </w:pPr>
      <w:rPr>
        <w:rFonts w:ascii="Arial" w:hAnsi="Arial" w:hint="default"/>
      </w:rPr>
    </w:lvl>
    <w:lvl w:ilvl="7" w:tplc="A8F06BBC" w:tentative="1">
      <w:start w:val="1"/>
      <w:numFmt w:val="bullet"/>
      <w:lvlText w:val="•"/>
      <w:lvlJc w:val="left"/>
      <w:pPr>
        <w:tabs>
          <w:tab w:val="num" w:pos="5760"/>
        </w:tabs>
        <w:ind w:left="5760" w:hanging="360"/>
      </w:pPr>
      <w:rPr>
        <w:rFonts w:ascii="Arial" w:hAnsi="Arial" w:hint="default"/>
      </w:rPr>
    </w:lvl>
    <w:lvl w:ilvl="8" w:tplc="87A8AD1C" w:tentative="1">
      <w:start w:val="1"/>
      <w:numFmt w:val="bullet"/>
      <w:lvlText w:val="•"/>
      <w:lvlJc w:val="left"/>
      <w:pPr>
        <w:tabs>
          <w:tab w:val="num" w:pos="6480"/>
        </w:tabs>
        <w:ind w:left="6480" w:hanging="360"/>
      </w:pPr>
      <w:rPr>
        <w:rFonts w:ascii="Arial" w:hAnsi="Arial" w:hint="default"/>
      </w:rPr>
    </w:lvl>
  </w:abstractNum>
  <w:abstractNum w:abstractNumId="5">
    <w:nsid w:val="16D514A7"/>
    <w:multiLevelType w:val="hybridMultilevel"/>
    <w:tmpl w:val="0848F6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D435C23"/>
    <w:multiLevelType w:val="hybridMultilevel"/>
    <w:tmpl w:val="DBC21E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5E32B74"/>
    <w:multiLevelType w:val="hybridMultilevel"/>
    <w:tmpl w:val="03148E3E"/>
    <w:lvl w:ilvl="0" w:tplc="746271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7203B3C"/>
    <w:multiLevelType w:val="hybridMultilevel"/>
    <w:tmpl w:val="4C1C521C"/>
    <w:lvl w:ilvl="0" w:tplc="57DE665C">
      <w:start w:val="1"/>
      <w:numFmt w:val="bullet"/>
      <w:lvlText w:val="•"/>
      <w:lvlJc w:val="left"/>
      <w:pPr>
        <w:tabs>
          <w:tab w:val="num" w:pos="720"/>
        </w:tabs>
        <w:ind w:left="720" w:hanging="360"/>
      </w:pPr>
      <w:rPr>
        <w:rFonts w:ascii="Arial" w:hAnsi="Arial" w:hint="default"/>
      </w:rPr>
    </w:lvl>
    <w:lvl w:ilvl="1" w:tplc="4BAA16C6">
      <w:start w:val="1"/>
      <w:numFmt w:val="bullet"/>
      <w:lvlText w:val="•"/>
      <w:lvlJc w:val="left"/>
      <w:pPr>
        <w:tabs>
          <w:tab w:val="num" w:pos="1440"/>
        </w:tabs>
        <w:ind w:left="1440" w:hanging="360"/>
      </w:pPr>
      <w:rPr>
        <w:rFonts w:ascii="Arial" w:hAnsi="Arial" w:hint="default"/>
      </w:rPr>
    </w:lvl>
    <w:lvl w:ilvl="2" w:tplc="FE92DED6" w:tentative="1">
      <w:start w:val="1"/>
      <w:numFmt w:val="bullet"/>
      <w:lvlText w:val="•"/>
      <w:lvlJc w:val="left"/>
      <w:pPr>
        <w:tabs>
          <w:tab w:val="num" w:pos="2160"/>
        </w:tabs>
        <w:ind w:left="2160" w:hanging="360"/>
      </w:pPr>
      <w:rPr>
        <w:rFonts w:ascii="Arial" w:hAnsi="Arial" w:hint="default"/>
      </w:rPr>
    </w:lvl>
    <w:lvl w:ilvl="3" w:tplc="765C23FE" w:tentative="1">
      <w:start w:val="1"/>
      <w:numFmt w:val="bullet"/>
      <w:lvlText w:val="•"/>
      <w:lvlJc w:val="left"/>
      <w:pPr>
        <w:tabs>
          <w:tab w:val="num" w:pos="2880"/>
        </w:tabs>
        <w:ind w:left="2880" w:hanging="360"/>
      </w:pPr>
      <w:rPr>
        <w:rFonts w:ascii="Arial" w:hAnsi="Arial" w:hint="default"/>
      </w:rPr>
    </w:lvl>
    <w:lvl w:ilvl="4" w:tplc="35D0F83C" w:tentative="1">
      <w:start w:val="1"/>
      <w:numFmt w:val="bullet"/>
      <w:lvlText w:val="•"/>
      <w:lvlJc w:val="left"/>
      <w:pPr>
        <w:tabs>
          <w:tab w:val="num" w:pos="3600"/>
        </w:tabs>
        <w:ind w:left="3600" w:hanging="360"/>
      </w:pPr>
      <w:rPr>
        <w:rFonts w:ascii="Arial" w:hAnsi="Arial" w:hint="default"/>
      </w:rPr>
    </w:lvl>
    <w:lvl w:ilvl="5" w:tplc="9684D104" w:tentative="1">
      <w:start w:val="1"/>
      <w:numFmt w:val="bullet"/>
      <w:lvlText w:val="•"/>
      <w:lvlJc w:val="left"/>
      <w:pPr>
        <w:tabs>
          <w:tab w:val="num" w:pos="4320"/>
        </w:tabs>
        <w:ind w:left="4320" w:hanging="360"/>
      </w:pPr>
      <w:rPr>
        <w:rFonts w:ascii="Arial" w:hAnsi="Arial" w:hint="default"/>
      </w:rPr>
    </w:lvl>
    <w:lvl w:ilvl="6" w:tplc="23C2402E" w:tentative="1">
      <w:start w:val="1"/>
      <w:numFmt w:val="bullet"/>
      <w:lvlText w:val="•"/>
      <w:lvlJc w:val="left"/>
      <w:pPr>
        <w:tabs>
          <w:tab w:val="num" w:pos="5040"/>
        </w:tabs>
        <w:ind w:left="5040" w:hanging="360"/>
      </w:pPr>
      <w:rPr>
        <w:rFonts w:ascii="Arial" w:hAnsi="Arial" w:hint="default"/>
      </w:rPr>
    </w:lvl>
    <w:lvl w:ilvl="7" w:tplc="B1FED822" w:tentative="1">
      <w:start w:val="1"/>
      <w:numFmt w:val="bullet"/>
      <w:lvlText w:val="•"/>
      <w:lvlJc w:val="left"/>
      <w:pPr>
        <w:tabs>
          <w:tab w:val="num" w:pos="5760"/>
        </w:tabs>
        <w:ind w:left="5760" w:hanging="360"/>
      </w:pPr>
      <w:rPr>
        <w:rFonts w:ascii="Arial" w:hAnsi="Arial" w:hint="default"/>
      </w:rPr>
    </w:lvl>
    <w:lvl w:ilvl="8" w:tplc="51409AAE" w:tentative="1">
      <w:start w:val="1"/>
      <w:numFmt w:val="bullet"/>
      <w:lvlText w:val="•"/>
      <w:lvlJc w:val="left"/>
      <w:pPr>
        <w:tabs>
          <w:tab w:val="num" w:pos="6480"/>
        </w:tabs>
        <w:ind w:left="6480" w:hanging="360"/>
      </w:pPr>
      <w:rPr>
        <w:rFonts w:ascii="Arial" w:hAnsi="Arial" w:hint="default"/>
      </w:rPr>
    </w:lvl>
  </w:abstractNum>
  <w:abstractNum w:abstractNumId="9">
    <w:nsid w:val="2B202486"/>
    <w:multiLevelType w:val="hybridMultilevel"/>
    <w:tmpl w:val="B18E0C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3F9D375D"/>
    <w:multiLevelType w:val="hybridMultilevel"/>
    <w:tmpl w:val="4B0EB6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431E163A"/>
    <w:multiLevelType w:val="hybridMultilevel"/>
    <w:tmpl w:val="8C5AC552"/>
    <w:lvl w:ilvl="0" w:tplc="8E3AEA2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4143B72"/>
    <w:multiLevelType w:val="hybridMultilevel"/>
    <w:tmpl w:val="17C2D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5D8B7A8C"/>
    <w:multiLevelType w:val="hybridMultilevel"/>
    <w:tmpl w:val="197AD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68223228"/>
    <w:multiLevelType w:val="hybridMultilevel"/>
    <w:tmpl w:val="EE8AA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6E0C22FD"/>
    <w:multiLevelType w:val="hybridMultilevel"/>
    <w:tmpl w:val="0C2A03AC"/>
    <w:lvl w:ilvl="0" w:tplc="76CC00F2">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7031516F"/>
    <w:multiLevelType w:val="hybridMultilevel"/>
    <w:tmpl w:val="9196D0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782F7804"/>
    <w:multiLevelType w:val="hybridMultilevel"/>
    <w:tmpl w:val="E2628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78744645"/>
    <w:multiLevelType w:val="hybridMultilevel"/>
    <w:tmpl w:val="E6FE63C2"/>
    <w:lvl w:ilvl="0" w:tplc="746271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A073A94"/>
    <w:multiLevelType w:val="hybridMultilevel"/>
    <w:tmpl w:val="126E4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nsid w:val="7FEA0F36"/>
    <w:multiLevelType w:val="hybridMultilevel"/>
    <w:tmpl w:val="785CD7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12"/>
  </w:num>
  <w:num w:numId="4">
    <w:abstractNumId w:val="19"/>
  </w:num>
  <w:num w:numId="5">
    <w:abstractNumId w:val="11"/>
  </w:num>
  <w:num w:numId="6">
    <w:abstractNumId w:val="17"/>
  </w:num>
  <w:num w:numId="7">
    <w:abstractNumId w:val="20"/>
  </w:num>
  <w:num w:numId="8">
    <w:abstractNumId w:val="3"/>
  </w:num>
  <w:num w:numId="9">
    <w:abstractNumId w:val="3"/>
  </w:num>
  <w:num w:numId="10">
    <w:abstractNumId w:val="6"/>
  </w:num>
  <w:num w:numId="11">
    <w:abstractNumId w:val="0"/>
  </w:num>
  <w:num w:numId="12">
    <w:abstractNumId w:val="16"/>
  </w:num>
  <w:num w:numId="13">
    <w:abstractNumId w:val="10"/>
  </w:num>
  <w:num w:numId="14">
    <w:abstractNumId w:val="4"/>
  </w:num>
  <w:num w:numId="15">
    <w:abstractNumId w:val="8"/>
  </w:num>
  <w:num w:numId="16">
    <w:abstractNumId w:val="1"/>
  </w:num>
  <w:num w:numId="17">
    <w:abstractNumId w:val="9"/>
  </w:num>
  <w:num w:numId="18">
    <w:abstractNumId w:val="15"/>
  </w:num>
  <w:num w:numId="19">
    <w:abstractNumId w:val="13"/>
  </w:num>
  <w:num w:numId="20">
    <w:abstractNumId w:val="1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9B"/>
    <w:rsid w:val="00002BE8"/>
    <w:rsid w:val="00005D23"/>
    <w:rsid w:val="00012FBF"/>
    <w:rsid w:val="00013DD1"/>
    <w:rsid w:val="000143CE"/>
    <w:rsid w:val="0001542F"/>
    <w:rsid w:val="0002029B"/>
    <w:rsid w:val="00023742"/>
    <w:rsid w:val="00025DF0"/>
    <w:rsid w:val="00026074"/>
    <w:rsid w:val="00034C01"/>
    <w:rsid w:val="00034EA0"/>
    <w:rsid w:val="00036CCC"/>
    <w:rsid w:val="00037917"/>
    <w:rsid w:val="000519DC"/>
    <w:rsid w:val="000526E1"/>
    <w:rsid w:val="00065FA7"/>
    <w:rsid w:val="00074561"/>
    <w:rsid w:val="00076E57"/>
    <w:rsid w:val="0009508F"/>
    <w:rsid w:val="000A7CA5"/>
    <w:rsid w:val="000A7ED7"/>
    <w:rsid w:val="000B082C"/>
    <w:rsid w:val="000B1AF1"/>
    <w:rsid w:val="000B203C"/>
    <w:rsid w:val="000B32F8"/>
    <w:rsid w:val="000B41AB"/>
    <w:rsid w:val="000D1A79"/>
    <w:rsid w:val="000D6989"/>
    <w:rsid w:val="000E4D76"/>
    <w:rsid w:val="000E60DF"/>
    <w:rsid w:val="000E6794"/>
    <w:rsid w:val="000F0834"/>
    <w:rsid w:val="000F1141"/>
    <w:rsid w:val="000F1D79"/>
    <w:rsid w:val="000F233E"/>
    <w:rsid w:val="000F6373"/>
    <w:rsid w:val="000F6ECD"/>
    <w:rsid w:val="00101381"/>
    <w:rsid w:val="0010281C"/>
    <w:rsid w:val="0011281A"/>
    <w:rsid w:val="0011592A"/>
    <w:rsid w:val="00115B6F"/>
    <w:rsid w:val="00127B52"/>
    <w:rsid w:val="0014117F"/>
    <w:rsid w:val="001500B3"/>
    <w:rsid w:val="00154134"/>
    <w:rsid w:val="00154624"/>
    <w:rsid w:val="00166BDC"/>
    <w:rsid w:val="00177657"/>
    <w:rsid w:val="001818F8"/>
    <w:rsid w:val="00182C66"/>
    <w:rsid w:val="00187003"/>
    <w:rsid w:val="00192F50"/>
    <w:rsid w:val="001944AB"/>
    <w:rsid w:val="00194693"/>
    <w:rsid w:val="001A2C84"/>
    <w:rsid w:val="001B1761"/>
    <w:rsid w:val="001B2939"/>
    <w:rsid w:val="001B5B03"/>
    <w:rsid w:val="001C32D7"/>
    <w:rsid w:val="001D1180"/>
    <w:rsid w:val="001D579B"/>
    <w:rsid w:val="001E10C8"/>
    <w:rsid w:val="001E1F63"/>
    <w:rsid w:val="001E4361"/>
    <w:rsid w:val="001E5147"/>
    <w:rsid w:val="001E7376"/>
    <w:rsid w:val="001F09C1"/>
    <w:rsid w:val="001F1CFE"/>
    <w:rsid w:val="001F2D6B"/>
    <w:rsid w:val="00201A37"/>
    <w:rsid w:val="00201D9F"/>
    <w:rsid w:val="00206B42"/>
    <w:rsid w:val="00207661"/>
    <w:rsid w:val="002151B4"/>
    <w:rsid w:val="00222551"/>
    <w:rsid w:val="00227F15"/>
    <w:rsid w:val="00230FBC"/>
    <w:rsid w:val="002323C4"/>
    <w:rsid w:val="0023549A"/>
    <w:rsid w:val="00236319"/>
    <w:rsid w:val="0024409B"/>
    <w:rsid w:val="00246091"/>
    <w:rsid w:val="00250766"/>
    <w:rsid w:val="00255803"/>
    <w:rsid w:val="00262C50"/>
    <w:rsid w:val="0026312F"/>
    <w:rsid w:val="00264216"/>
    <w:rsid w:val="0026637F"/>
    <w:rsid w:val="00267BD9"/>
    <w:rsid w:val="0027659F"/>
    <w:rsid w:val="00281494"/>
    <w:rsid w:val="00281E17"/>
    <w:rsid w:val="00283F67"/>
    <w:rsid w:val="00284A1D"/>
    <w:rsid w:val="00286E76"/>
    <w:rsid w:val="002900E9"/>
    <w:rsid w:val="00291B39"/>
    <w:rsid w:val="002A23B9"/>
    <w:rsid w:val="002A2823"/>
    <w:rsid w:val="002A5DF9"/>
    <w:rsid w:val="002B1BE1"/>
    <w:rsid w:val="002B3F72"/>
    <w:rsid w:val="002B4CBC"/>
    <w:rsid w:val="002B7E5F"/>
    <w:rsid w:val="002C4CC7"/>
    <w:rsid w:val="002D2EA0"/>
    <w:rsid w:val="002D3EE3"/>
    <w:rsid w:val="002E22B6"/>
    <w:rsid w:val="00305D3B"/>
    <w:rsid w:val="00307DF3"/>
    <w:rsid w:val="0032036F"/>
    <w:rsid w:val="0032087B"/>
    <w:rsid w:val="00321D84"/>
    <w:rsid w:val="003231C4"/>
    <w:rsid w:val="00336CE0"/>
    <w:rsid w:val="00347080"/>
    <w:rsid w:val="0034760B"/>
    <w:rsid w:val="00355691"/>
    <w:rsid w:val="0036134C"/>
    <w:rsid w:val="0036159E"/>
    <w:rsid w:val="00370653"/>
    <w:rsid w:val="00371A01"/>
    <w:rsid w:val="0037750B"/>
    <w:rsid w:val="0038610F"/>
    <w:rsid w:val="00390FE2"/>
    <w:rsid w:val="00397E66"/>
    <w:rsid w:val="003A0A53"/>
    <w:rsid w:val="003A2A80"/>
    <w:rsid w:val="003A659C"/>
    <w:rsid w:val="003B362C"/>
    <w:rsid w:val="003B3887"/>
    <w:rsid w:val="003C0366"/>
    <w:rsid w:val="003C06AD"/>
    <w:rsid w:val="003C1BD5"/>
    <w:rsid w:val="003D51AC"/>
    <w:rsid w:val="003F13D6"/>
    <w:rsid w:val="003F1C16"/>
    <w:rsid w:val="004043C1"/>
    <w:rsid w:val="00414E52"/>
    <w:rsid w:val="00421B70"/>
    <w:rsid w:val="00423CA0"/>
    <w:rsid w:val="00432068"/>
    <w:rsid w:val="00433825"/>
    <w:rsid w:val="00442308"/>
    <w:rsid w:val="00450AF5"/>
    <w:rsid w:val="00450BC7"/>
    <w:rsid w:val="004659C3"/>
    <w:rsid w:val="00474B31"/>
    <w:rsid w:val="004758B0"/>
    <w:rsid w:val="0048149F"/>
    <w:rsid w:val="004969C2"/>
    <w:rsid w:val="00497B30"/>
    <w:rsid w:val="004A2147"/>
    <w:rsid w:val="004A56DB"/>
    <w:rsid w:val="004A6E50"/>
    <w:rsid w:val="004B2883"/>
    <w:rsid w:val="004D3B35"/>
    <w:rsid w:val="004D466E"/>
    <w:rsid w:val="004E53C3"/>
    <w:rsid w:val="004E54DC"/>
    <w:rsid w:val="004F0702"/>
    <w:rsid w:val="004F242E"/>
    <w:rsid w:val="004F6073"/>
    <w:rsid w:val="00501F2B"/>
    <w:rsid w:val="00503F06"/>
    <w:rsid w:val="00507F92"/>
    <w:rsid w:val="00510B8A"/>
    <w:rsid w:val="0051298F"/>
    <w:rsid w:val="00512BD6"/>
    <w:rsid w:val="005162EB"/>
    <w:rsid w:val="00525AF9"/>
    <w:rsid w:val="00531337"/>
    <w:rsid w:val="005322ED"/>
    <w:rsid w:val="00533657"/>
    <w:rsid w:val="00535A19"/>
    <w:rsid w:val="0056113E"/>
    <w:rsid w:val="0057016A"/>
    <w:rsid w:val="00576E53"/>
    <w:rsid w:val="00580BA6"/>
    <w:rsid w:val="005825DF"/>
    <w:rsid w:val="00583BA3"/>
    <w:rsid w:val="00585663"/>
    <w:rsid w:val="00587E32"/>
    <w:rsid w:val="0059733D"/>
    <w:rsid w:val="005A2651"/>
    <w:rsid w:val="005A390E"/>
    <w:rsid w:val="005B256D"/>
    <w:rsid w:val="005B47F5"/>
    <w:rsid w:val="005B4847"/>
    <w:rsid w:val="005B5F61"/>
    <w:rsid w:val="005C0E97"/>
    <w:rsid w:val="005C42F3"/>
    <w:rsid w:val="005C6829"/>
    <w:rsid w:val="005C697C"/>
    <w:rsid w:val="005D06A4"/>
    <w:rsid w:val="005D765C"/>
    <w:rsid w:val="005E1D30"/>
    <w:rsid w:val="005E3C83"/>
    <w:rsid w:val="005E61A2"/>
    <w:rsid w:val="005F015A"/>
    <w:rsid w:val="006063DB"/>
    <w:rsid w:val="00607755"/>
    <w:rsid w:val="00620779"/>
    <w:rsid w:val="00622CCC"/>
    <w:rsid w:val="00631103"/>
    <w:rsid w:val="0063189F"/>
    <w:rsid w:val="006318B9"/>
    <w:rsid w:val="00640D7A"/>
    <w:rsid w:val="00645728"/>
    <w:rsid w:val="00645871"/>
    <w:rsid w:val="00645F2E"/>
    <w:rsid w:val="00655BEB"/>
    <w:rsid w:val="006579C2"/>
    <w:rsid w:val="0066064E"/>
    <w:rsid w:val="00664659"/>
    <w:rsid w:val="0066576F"/>
    <w:rsid w:val="00665D30"/>
    <w:rsid w:val="00667666"/>
    <w:rsid w:val="00674219"/>
    <w:rsid w:val="006744EE"/>
    <w:rsid w:val="00681534"/>
    <w:rsid w:val="00682F6B"/>
    <w:rsid w:val="0068644F"/>
    <w:rsid w:val="00693448"/>
    <w:rsid w:val="0069389B"/>
    <w:rsid w:val="00695FC9"/>
    <w:rsid w:val="00696FFC"/>
    <w:rsid w:val="006A605D"/>
    <w:rsid w:val="006B06C5"/>
    <w:rsid w:val="006B4087"/>
    <w:rsid w:val="006B7CF7"/>
    <w:rsid w:val="006C5B31"/>
    <w:rsid w:val="006D1F6E"/>
    <w:rsid w:val="006D281F"/>
    <w:rsid w:val="006D4AF7"/>
    <w:rsid w:val="006E0205"/>
    <w:rsid w:val="006E17BA"/>
    <w:rsid w:val="006F3BE2"/>
    <w:rsid w:val="006F5392"/>
    <w:rsid w:val="006F7DCA"/>
    <w:rsid w:val="00704260"/>
    <w:rsid w:val="00707150"/>
    <w:rsid w:val="00707DB4"/>
    <w:rsid w:val="00707DF1"/>
    <w:rsid w:val="00707FA5"/>
    <w:rsid w:val="00712C4C"/>
    <w:rsid w:val="007241EC"/>
    <w:rsid w:val="007251A5"/>
    <w:rsid w:val="00726290"/>
    <w:rsid w:val="00736B77"/>
    <w:rsid w:val="0074749E"/>
    <w:rsid w:val="007475F5"/>
    <w:rsid w:val="0075641E"/>
    <w:rsid w:val="0076258A"/>
    <w:rsid w:val="00763807"/>
    <w:rsid w:val="00763C80"/>
    <w:rsid w:val="0076463B"/>
    <w:rsid w:val="00764877"/>
    <w:rsid w:val="00770B72"/>
    <w:rsid w:val="007769BD"/>
    <w:rsid w:val="00784A03"/>
    <w:rsid w:val="007959C0"/>
    <w:rsid w:val="00797234"/>
    <w:rsid w:val="007A2494"/>
    <w:rsid w:val="007A66C0"/>
    <w:rsid w:val="007C7B12"/>
    <w:rsid w:val="007D32A1"/>
    <w:rsid w:val="007D4E03"/>
    <w:rsid w:val="007D6635"/>
    <w:rsid w:val="007D74EE"/>
    <w:rsid w:val="007E1468"/>
    <w:rsid w:val="007E2F0D"/>
    <w:rsid w:val="007F2677"/>
    <w:rsid w:val="007F477F"/>
    <w:rsid w:val="00806D5D"/>
    <w:rsid w:val="00815879"/>
    <w:rsid w:val="00820B33"/>
    <w:rsid w:val="008217AA"/>
    <w:rsid w:val="00823FD5"/>
    <w:rsid w:val="00827C65"/>
    <w:rsid w:val="00832CB6"/>
    <w:rsid w:val="00832D71"/>
    <w:rsid w:val="00834709"/>
    <w:rsid w:val="00835FAE"/>
    <w:rsid w:val="00841F15"/>
    <w:rsid w:val="008421AB"/>
    <w:rsid w:val="008439C1"/>
    <w:rsid w:val="00845AD2"/>
    <w:rsid w:val="00850B7F"/>
    <w:rsid w:val="00857F53"/>
    <w:rsid w:val="00866118"/>
    <w:rsid w:val="0086735C"/>
    <w:rsid w:val="00872CBD"/>
    <w:rsid w:val="00892798"/>
    <w:rsid w:val="008A333F"/>
    <w:rsid w:val="008A3577"/>
    <w:rsid w:val="008A426C"/>
    <w:rsid w:val="008A60FD"/>
    <w:rsid w:val="008B1FCE"/>
    <w:rsid w:val="008B6CC3"/>
    <w:rsid w:val="008C29ED"/>
    <w:rsid w:val="008C4D37"/>
    <w:rsid w:val="008D1365"/>
    <w:rsid w:val="008E0E5D"/>
    <w:rsid w:val="008E1378"/>
    <w:rsid w:val="008E33CC"/>
    <w:rsid w:val="008F55A9"/>
    <w:rsid w:val="009012EC"/>
    <w:rsid w:val="00906235"/>
    <w:rsid w:val="009073B0"/>
    <w:rsid w:val="00907F62"/>
    <w:rsid w:val="009165B8"/>
    <w:rsid w:val="0091743B"/>
    <w:rsid w:val="00920A48"/>
    <w:rsid w:val="00923540"/>
    <w:rsid w:val="00926642"/>
    <w:rsid w:val="00930122"/>
    <w:rsid w:val="00931BC2"/>
    <w:rsid w:val="009333A9"/>
    <w:rsid w:val="009340DF"/>
    <w:rsid w:val="00944003"/>
    <w:rsid w:val="0095218C"/>
    <w:rsid w:val="00952CAF"/>
    <w:rsid w:val="00956A38"/>
    <w:rsid w:val="00957CB8"/>
    <w:rsid w:val="009668D0"/>
    <w:rsid w:val="0096795B"/>
    <w:rsid w:val="009721F9"/>
    <w:rsid w:val="00977C97"/>
    <w:rsid w:val="0098096D"/>
    <w:rsid w:val="0098677B"/>
    <w:rsid w:val="009907A4"/>
    <w:rsid w:val="00990B4D"/>
    <w:rsid w:val="009A22CF"/>
    <w:rsid w:val="009B3592"/>
    <w:rsid w:val="009C636E"/>
    <w:rsid w:val="009C77FB"/>
    <w:rsid w:val="009D287C"/>
    <w:rsid w:val="009D763B"/>
    <w:rsid w:val="009E0B2A"/>
    <w:rsid w:val="009E134F"/>
    <w:rsid w:val="009F2C51"/>
    <w:rsid w:val="009F3CCE"/>
    <w:rsid w:val="009F4CDF"/>
    <w:rsid w:val="009F794B"/>
    <w:rsid w:val="00A00ED8"/>
    <w:rsid w:val="00A04273"/>
    <w:rsid w:val="00A05431"/>
    <w:rsid w:val="00A11DC0"/>
    <w:rsid w:val="00A21875"/>
    <w:rsid w:val="00A21E90"/>
    <w:rsid w:val="00A2442D"/>
    <w:rsid w:val="00A26962"/>
    <w:rsid w:val="00A33F8C"/>
    <w:rsid w:val="00A34F0E"/>
    <w:rsid w:val="00A43849"/>
    <w:rsid w:val="00A438C3"/>
    <w:rsid w:val="00A503CB"/>
    <w:rsid w:val="00A52AAA"/>
    <w:rsid w:val="00A60324"/>
    <w:rsid w:val="00A67F32"/>
    <w:rsid w:val="00A75354"/>
    <w:rsid w:val="00A936EC"/>
    <w:rsid w:val="00A9427B"/>
    <w:rsid w:val="00AB629F"/>
    <w:rsid w:val="00AC03D4"/>
    <w:rsid w:val="00AC123A"/>
    <w:rsid w:val="00AC525A"/>
    <w:rsid w:val="00AD4F96"/>
    <w:rsid w:val="00AF013F"/>
    <w:rsid w:val="00AF22F9"/>
    <w:rsid w:val="00AF55B6"/>
    <w:rsid w:val="00AF56A7"/>
    <w:rsid w:val="00AF5DE0"/>
    <w:rsid w:val="00B122ED"/>
    <w:rsid w:val="00B13281"/>
    <w:rsid w:val="00B14A66"/>
    <w:rsid w:val="00B14DF2"/>
    <w:rsid w:val="00B21055"/>
    <w:rsid w:val="00B24AFF"/>
    <w:rsid w:val="00B30F53"/>
    <w:rsid w:val="00B331B4"/>
    <w:rsid w:val="00B3673A"/>
    <w:rsid w:val="00B3746E"/>
    <w:rsid w:val="00B40D9E"/>
    <w:rsid w:val="00B46D0A"/>
    <w:rsid w:val="00B512FB"/>
    <w:rsid w:val="00B54A68"/>
    <w:rsid w:val="00B57DC9"/>
    <w:rsid w:val="00B61222"/>
    <w:rsid w:val="00B6404D"/>
    <w:rsid w:val="00B701F9"/>
    <w:rsid w:val="00B83D5C"/>
    <w:rsid w:val="00B961E8"/>
    <w:rsid w:val="00BA3CA6"/>
    <w:rsid w:val="00BA4C11"/>
    <w:rsid w:val="00BA58C7"/>
    <w:rsid w:val="00BB00AE"/>
    <w:rsid w:val="00BB27FC"/>
    <w:rsid w:val="00BB2B11"/>
    <w:rsid w:val="00BB35E8"/>
    <w:rsid w:val="00BB4C2E"/>
    <w:rsid w:val="00BB663B"/>
    <w:rsid w:val="00BC4635"/>
    <w:rsid w:val="00BD75E2"/>
    <w:rsid w:val="00BE2252"/>
    <w:rsid w:val="00BE5CB8"/>
    <w:rsid w:val="00BF02CB"/>
    <w:rsid w:val="00BF4203"/>
    <w:rsid w:val="00C02429"/>
    <w:rsid w:val="00C0490F"/>
    <w:rsid w:val="00C12BFA"/>
    <w:rsid w:val="00C14573"/>
    <w:rsid w:val="00C163C7"/>
    <w:rsid w:val="00C2187B"/>
    <w:rsid w:val="00C264ED"/>
    <w:rsid w:val="00C27776"/>
    <w:rsid w:val="00C330AE"/>
    <w:rsid w:val="00C35AB4"/>
    <w:rsid w:val="00C3647E"/>
    <w:rsid w:val="00C37EA6"/>
    <w:rsid w:val="00C430ED"/>
    <w:rsid w:val="00C52E88"/>
    <w:rsid w:val="00C55514"/>
    <w:rsid w:val="00C61978"/>
    <w:rsid w:val="00C61A45"/>
    <w:rsid w:val="00C66718"/>
    <w:rsid w:val="00C70087"/>
    <w:rsid w:val="00C73C6A"/>
    <w:rsid w:val="00C74FD2"/>
    <w:rsid w:val="00C75A68"/>
    <w:rsid w:val="00C770B9"/>
    <w:rsid w:val="00C84751"/>
    <w:rsid w:val="00C86807"/>
    <w:rsid w:val="00C94156"/>
    <w:rsid w:val="00C9422F"/>
    <w:rsid w:val="00CA5156"/>
    <w:rsid w:val="00CB2416"/>
    <w:rsid w:val="00CC1F2E"/>
    <w:rsid w:val="00CC2FDC"/>
    <w:rsid w:val="00CC3324"/>
    <w:rsid w:val="00CC780A"/>
    <w:rsid w:val="00CE3ECB"/>
    <w:rsid w:val="00CE4C7A"/>
    <w:rsid w:val="00CE5270"/>
    <w:rsid w:val="00CE6295"/>
    <w:rsid w:val="00CF150E"/>
    <w:rsid w:val="00CF3501"/>
    <w:rsid w:val="00CF467C"/>
    <w:rsid w:val="00D02225"/>
    <w:rsid w:val="00D07CF1"/>
    <w:rsid w:val="00D338A6"/>
    <w:rsid w:val="00D35729"/>
    <w:rsid w:val="00D37578"/>
    <w:rsid w:val="00D417D9"/>
    <w:rsid w:val="00D4407F"/>
    <w:rsid w:val="00D45A6A"/>
    <w:rsid w:val="00D477D8"/>
    <w:rsid w:val="00D624F5"/>
    <w:rsid w:val="00D62F0D"/>
    <w:rsid w:val="00D631AF"/>
    <w:rsid w:val="00D723B9"/>
    <w:rsid w:val="00D804CE"/>
    <w:rsid w:val="00D817C6"/>
    <w:rsid w:val="00D81823"/>
    <w:rsid w:val="00DA7838"/>
    <w:rsid w:val="00DA7F54"/>
    <w:rsid w:val="00DB306C"/>
    <w:rsid w:val="00DB3269"/>
    <w:rsid w:val="00DC1099"/>
    <w:rsid w:val="00DC7AC7"/>
    <w:rsid w:val="00DD1B41"/>
    <w:rsid w:val="00DD46CF"/>
    <w:rsid w:val="00DE540D"/>
    <w:rsid w:val="00DF065F"/>
    <w:rsid w:val="00DF138D"/>
    <w:rsid w:val="00DF493C"/>
    <w:rsid w:val="00E10E2C"/>
    <w:rsid w:val="00E112C2"/>
    <w:rsid w:val="00E11385"/>
    <w:rsid w:val="00E13E1C"/>
    <w:rsid w:val="00E15575"/>
    <w:rsid w:val="00E15F39"/>
    <w:rsid w:val="00E21568"/>
    <w:rsid w:val="00E31678"/>
    <w:rsid w:val="00E45A04"/>
    <w:rsid w:val="00E501E1"/>
    <w:rsid w:val="00E5070A"/>
    <w:rsid w:val="00E51A61"/>
    <w:rsid w:val="00E61672"/>
    <w:rsid w:val="00E62CC3"/>
    <w:rsid w:val="00E64FAB"/>
    <w:rsid w:val="00E86C91"/>
    <w:rsid w:val="00EA7ADC"/>
    <w:rsid w:val="00EB02DF"/>
    <w:rsid w:val="00EB24FE"/>
    <w:rsid w:val="00EB6F42"/>
    <w:rsid w:val="00EB7522"/>
    <w:rsid w:val="00EC0CAD"/>
    <w:rsid w:val="00EC20FF"/>
    <w:rsid w:val="00ED39E2"/>
    <w:rsid w:val="00ED401B"/>
    <w:rsid w:val="00ED441A"/>
    <w:rsid w:val="00ED71F6"/>
    <w:rsid w:val="00ED7B66"/>
    <w:rsid w:val="00EE00CD"/>
    <w:rsid w:val="00EE28DB"/>
    <w:rsid w:val="00EE55C9"/>
    <w:rsid w:val="00F00D67"/>
    <w:rsid w:val="00F11612"/>
    <w:rsid w:val="00F149B7"/>
    <w:rsid w:val="00F1646C"/>
    <w:rsid w:val="00F23F83"/>
    <w:rsid w:val="00F2656C"/>
    <w:rsid w:val="00F2660D"/>
    <w:rsid w:val="00F317D7"/>
    <w:rsid w:val="00F36884"/>
    <w:rsid w:val="00F46E7A"/>
    <w:rsid w:val="00F50B68"/>
    <w:rsid w:val="00F57037"/>
    <w:rsid w:val="00F570BC"/>
    <w:rsid w:val="00F60C5C"/>
    <w:rsid w:val="00F62945"/>
    <w:rsid w:val="00F659FF"/>
    <w:rsid w:val="00F66E11"/>
    <w:rsid w:val="00F7089F"/>
    <w:rsid w:val="00F831CF"/>
    <w:rsid w:val="00F855C5"/>
    <w:rsid w:val="00F9037E"/>
    <w:rsid w:val="00F90763"/>
    <w:rsid w:val="00F934A5"/>
    <w:rsid w:val="00F93D61"/>
    <w:rsid w:val="00F97061"/>
    <w:rsid w:val="00FA253E"/>
    <w:rsid w:val="00FB04A6"/>
    <w:rsid w:val="00FB428B"/>
    <w:rsid w:val="00FB4423"/>
    <w:rsid w:val="00FB62AB"/>
    <w:rsid w:val="00FC29D0"/>
    <w:rsid w:val="00FD1E4F"/>
    <w:rsid w:val="00FD7D60"/>
    <w:rsid w:val="00FE10E1"/>
    <w:rsid w:val="00FE6E54"/>
    <w:rsid w:val="00FF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 w:type="paragraph" w:styleId="NormalWeb">
    <w:name w:val="Normal (Web)"/>
    <w:basedOn w:val="Normal"/>
    <w:uiPriority w:val="99"/>
    <w:semiHidden/>
    <w:unhideWhenUsed/>
    <w:rsid w:val="00432068"/>
    <w:pPr>
      <w:spacing w:before="360" w:after="36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 w:type="paragraph" w:styleId="NormalWeb">
    <w:name w:val="Normal (Web)"/>
    <w:basedOn w:val="Normal"/>
    <w:uiPriority w:val="99"/>
    <w:semiHidden/>
    <w:unhideWhenUsed/>
    <w:rsid w:val="00432068"/>
    <w:pPr>
      <w:spacing w:before="360"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307">
      <w:bodyDiv w:val="1"/>
      <w:marLeft w:val="0"/>
      <w:marRight w:val="0"/>
      <w:marTop w:val="0"/>
      <w:marBottom w:val="0"/>
      <w:divBdr>
        <w:top w:val="none" w:sz="0" w:space="0" w:color="auto"/>
        <w:left w:val="none" w:sz="0" w:space="0" w:color="auto"/>
        <w:bottom w:val="none" w:sz="0" w:space="0" w:color="auto"/>
        <w:right w:val="none" w:sz="0" w:space="0" w:color="auto"/>
      </w:divBdr>
    </w:div>
    <w:div w:id="402676982">
      <w:bodyDiv w:val="1"/>
      <w:marLeft w:val="0"/>
      <w:marRight w:val="0"/>
      <w:marTop w:val="0"/>
      <w:marBottom w:val="0"/>
      <w:divBdr>
        <w:top w:val="none" w:sz="0" w:space="0" w:color="auto"/>
        <w:left w:val="none" w:sz="0" w:space="0" w:color="auto"/>
        <w:bottom w:val="none" w:sz="0" w:space="0" w:color="auto"/>
        <w:right w:val="none" w:sz="0" w:space="0" w:color="auto"/>
      </w:divBdr>
    </w:div>
    <w:div w:id="504637467">
      <w:bodyDiv w:val="1"/>
      <w:marLeft w:val="0"/>
      <w:marRight w:val="0"/>
      <w:marTop w:val="0"/>
      <w:marBottom w:val="0"/>
      <w:divBdr>
        <w:top w:val="none" w:sz="0" w:space="0" w:color="auto"/>
        <w:left w:val="none" w:sz="0" w:space="0" w:color="auto"/>
        <w:bottom w:val="none" w:sz="0" w:space="0" w:color="auto"/>
        <w:right w:val="none" w:sz="0" w:space="0" w:color="auto"/>
      </w:divBdr>
      <w:divsChild>
        <w:div w:id="1720132251">
          <w:marLeft w:val="0"/>
          <w:marRight w:val="0"/>
          <w:marTop w:val="0"/>
          <w:marBottom w:val="0"/>
          <w:divBdr>
            <w:top w:val="none" w:sz="0" w:space="0" w:color="auto"/>
            <w:left w:val="none" w:sz="0" w:space="0" w:color="auto"/>
            <w:bottom w:val="none" w:sz="0" w:space="0" w:color="auto"/>
            <w:right w:val="none" w:sz="0" w:space="0" w:color="auto"/>
          </w:divBdr>
          <w:divsChild>
            <w:div w:id="301738453">
              <w:marLeft w:val="0"/>
              <w:marRight w:val="0"/>
              <w:marTop w:val="0"/>
              <w:marBottom w:val="0"/>
              <w:divBdr>
                <w:top w:val="none" w:sz="0" w:space="0" w:color="auto"/>
                <w:left w:val="none" w:sz="0" w:space="0" w:color="auto"/>
                <w:bottom w:val="none" w:sz="0" w:space="0" w:color="auto"/>
                <w:right w:val="none" w:sz="0" w:space="0" w:color="auto"/>
              </w:divBdr>
              <w:divsChild>
                <w:div w:id="12589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4891">
      <w:bodyDiv w:val="1"/>
      <w:marLeft w:val="0"/>
      <w:marRight w:val="0"/>
      <w:marTop w:val="0"/>
      <w:marBottom w:val="0"/>
      <w:divBdr>
        <w:top w:val="none" w:sz="0" w:space="0" w:color="auto"/>
        <w:left w:val="none" w:sz="0" w:space="0" w:color="auto"/>
        <w:bottom w:val="none" w:sz="0" w:space="0" w:color="auto"/>
        <w:right w:val="none" w:sz="0" w:space="0" w:color="auto"/>
      </w:divBdr>
    </w:div>
    <w:div w:id="589705823">
      <w:bodyDiv w:val="1"/>
      <w:marLeft w:val="0"/>
      <w:marRight w:val="0"/>
      <w:marTop w:val="0"/>
      <w:marBottom w:val="0"/>
      <w:divBdr>
        <w:top w:val="none" w:sz="0" w:space="0" w:color="auto"/>
        <w:left w:val="none" w:sz="0" w:space="0" w:color="auto"/>
        <w:bottom w:val="none" w:sz="0" w:space="0" w:color="auto"/>
        <w:right w:val="none" w:sz="0" w:space="0" w:color="auto"/>
      </w:divBdr>
    </w:div>
    <w:div w:id="675546173">
      <w:bodyDiv w:val="1"/>
      <w:marLeft w:val="0"/>
      <w:marRight w:val="0"/>
      <w:marTop w:val="0"/>
      <w:marBottom w:val="0"/>
      <w:divBdr>
        <w:top w:val="none" w:sz="0" w:space="0" w:color="auto"/>
        <w:left w:val="none" w:sz="0" w:space="0" w:color="auto"/>
        <w:bottom w:val="none" w:sz="0" w:space="0" w:color="auto"/>
        <w:right w:val="none" w:sz="0" w:space="0" w:color="auto"/>
      </w:divBdr>
      <w:divsChild>
        <w:div w:id="683749836">
          <w:marLeft w:val="576"/>
          <w:marRight w:val="0"/>
          <w:marTop w:val="77"/>
          <w:marBottom w:val="0"/>
          <w:divBdr>
            <w:top w:val="none" w:sz="0" w:space="0" w:color="auto"/>
            <w:left w:val="none" w:sz="0" w:space="0" w:color="auto"/>
            <w:bottom w:val="none" w:sz="0" w:space="0" w:color="auto"/>
            <w:right w:val="none" w:sz="0" w:space="0" w:color="auto"/>
          </w:divBdr>
        </w:div>
        <w:div w:id="1404987025">
          <w:marLeft w:val="576"/>
          <w:marRight w:val="0"/>
          <w:marTop w:val="77"/>
          <w:marBottom w:val="0"/>
          <w:divBdr>
            <w:top w:val="none" w:sz="0" w:space="0" w:color="auto"/>
            <w:left w:val="none" w:sz="0" w:space="0" w:color="auto"/>
            <w:bottom w:val="none" w:sz="0" w:space="0" w:color="auto"/>
            <w:right w:val="none" w:sz="0" w:space="0" w:color="auto"/>
          </w:divBdr>
        </w:div>
        <w:div w:id="914554946">
          <w:marLeft w:val="576"/>
          <w:marRight w:val="0"/>
          <w:marTop w:val="77"/>
          <w:marBottom w:val="0"/>
          <w:divBdr>
            <w:top w:val="none" w:sz="0" w:space="0" w:color="auto"/>
            <w:left w:val="none" w:sz="0" w:space="0" w:color="auto"/>
            <w:bottom w:val="none" w:sz="0" w:space="0" w:color="auto"/>
            <w:right w:val="none" w:sz="0" w:space="0" w:color="auto"/>
          </w:divBdr>
        </w:div>
        <w:div w:id="889612793">
          <w:marLeft w:val="576"/>
          <w:marRight w:val="0"/>
          <w:marTop w:val="77"/>
          <w:marBottom w:val="0"/>
          <w:divBdr>
            <w:top w:val="none" w:sz="0" w:space="0" w:color="auto"/>
            <w:left w:val="none" w:sz="0" w:space="0" w:color="auto"/>
            <w:bottom w:val="none" w:sz="0" w:space="0" w:color="auto"/>
            <w:right w:val="none" w:sz="0" w:space="0" w:color="auto"/>
          </w:divBdr>
        </w:div>
        <w:div w:id="1618826923">
          <w:marLeft w:val="576"/>
          <w:marRight w:val="0"/>
          <w:marTop w:val="77"/>
          <w:marBottom w:val="0"/>
          <w:divBdr>
            <w:top w:val="none" w:sz="0" w:space="0" w:color="auto"/>
            <w:left w:val="none" w:sz="0" w:space="0" w:color="auto"/>
            <w:bottom w:val="none" w:sz="0" w:space="0" w:color="auto"/>
            <w:right w:val="none" w:sz="0" w:space="0" w:color="auto"/>
          </w:divBdr>
        </w:div>
        <w:div w:id="681081809">
          <w:marLeft w:val="576"/>
          <w:marRight w:val="0"/>
          <w:marTop w:val="77"/>
          <w:marBottom w:val="0"/>
          <w:divBdr>
            <w:top w:val="none" w:sz="0" w:space="0" w:color="auto"/>
            <w:left w:val="none" w:sz="0" w:space="0" w:color="auto"/>
            <w:bottom w:val="none" w:sz="0" w:space="0" w:color="auto"/>
            <w:right w:val="none" w:sz="0" w:space="0" w:color="auto"/>
          </w:divBdr>
        </w:div>
      </w:divsChild>
    </w:div>
    <w:div w:id="745419724">
      <w:bodyDiv w:val="1"/>
      <w:marLeft w:val="0"/>
      <w:marRight w:val="0"/>
      <w:marTop w:val="0"/>
      <w:marBottom w:val="0"/>
      <w:divBdr>
        <w:top w:val="none" w:sz="0" w:space="0" w:color="auto"/>
        <w:left w:val="none" w:sz="0" w:space="0" w:color="auto"/>
        <w:bottom w:val="none" w:sz="0" w:space="0" w:color="auto"/>
        <w:right w:val="none" w:sz="0" w:space="0" w:color="auto"/>
      </w:divBdr>
    </w:div>
    <w:div w:id="759108385">
      <w:bodyDiv w:val="1"/>
      <w:marLeft w:val="0"/>
      <w:marRight w:val="0"/>
      <w:marTop w:val="0"/>
      <w:marBottom w:val="0"/>
      <w:divBdr>
        <w:top w:val="none" w:sz="0" w:space="0" w:color="auto"/>
        <w:left w:val="none" w:sz="0" w:space="0" w:color="auto"/>
        <w:bottom w:val="none" w:sz="0" w:space="0" w:color="auto"/>
        <w:right w:val="none" w:sz="0" w:space="0" w:color="auto"/>
      </w:divBdr>
      <w:divsChild>
        <w:div w:id="1542522835">
          <w:marLeft w:val="533"/>
          <w:marRight w:val="0"/>
          <w:marTop w:val="0"/>
          <w:marBottom w:val="0"/>
          <w:divBdr>
            <w:top w:val="none" w:sz="0" w:space="0" w:color="auto"/>
            <w:left w:val="none" w:sz="0" w:space="0" w:color="auto"/>
            <w:bottom w:val="none" w:sz="0" w:space="0" w:color="auto"/>
            <w:right w:val="none" w:sz="0" w:space="0" w:color="auto"/>
          </w:divBdr>
        </w:div>
      </w:divsChild>
    </w:div>
    <w:div w:id="906035945">
      <w:bodyDiv w:val="1"/>
      <w:marLeft w:val="0"/>
      <w:marRight w:val="0"/>
      <w:marTop w:val="0"/>
      <w:marBottom w:val="0"/>
      <w:divBdr>
        <w:top w:val="none" w:sz="0" w:space="0" w:color="auto"/>
        <w:left w:val="none" w:sz="0" w:space="0" w:color="auto"/>
        <w:bottom w:val="none" w:sz="0" w:space="0" w:color="auto"/>
        <w:right w:val="none" w:sz="0" w:space="0" w:color="auto"/>
      </w:divBdr>
    </w:div>
    <w:div w:id="1292906497">
      <w:bodyDiv w:val="1"/>
      <w:marLeft w:val="0"/>
      <w:marRight w:val="0"/>
      <w:marTop w:val="0"/>
      <w:marBottom w:val="0"/>
      <w:divBdr>
        <w:top w:val="none" w:sz="0" w:space="0" w:color="auto"/>
        <w:left w:val="none" w:sz="0" w:space="0" w:color="auto"/>
        <w:bottom w:val="none" w:sz="0" w:space="0" w:color="auto"/>
        <w:right w:val="none" w:sz="0" w:space="0" w:color="auto"/>
      </w:divBdr>
    </w:div>
    <w:div w:id="1417749900">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62019377">
      <w:bodyDiv w:val="1"/>
      <w:marLeft w:val="0"/>
      <w:marRight w:val="0"/>
      <w:marTop w:val="0"/>
      <w:marBottom w:val="0"/>
      <w:divBdr>
        <w:top w:val="none" w:sz="0" w:space="0" w:color="auto"/>
        <w:left w:val="none" w:sz="0" w:space="0" w:color="auto"/>
        <w:bottom w:val="none" w:sz="0" w:space="0" w:color="auto"/>
        <w:right w:val="none" w:sz="0" w:space="0" w:color="auto"/>
      </w:divBdr>
    </w:div>
    <w:div w:id="1771048551">
      <w:bodyDiv w:val="1"/>
      <w:marLeft w:val="0"/>
      <w:marRight w:val="0"/>
      <w:marTop w:val="0"/>
      <w:marBottom w:val="0"/>
      <w:divBdr>
        <w:top w:val="none" w:sz="0" w:space="0" w:color="auto"/>
        <w:left w:val="none" w:sz="0" w:space="0" w:color="auto"/>
        <w:bottom w:val="none" w:sz="0" w:space="0" w:color="auto"/>
        <w:right w:val="none" w:sz="0" w:space="0" w:color="auto"/>
      </w:divBdr>
    </w:div>
    <w:div w:id="1804419156">
      <w:bodyDiv w:val="1"/>
      <w:marLeft w:val="0"/>
      <w:marRight w:val="0"/>
      <w:marTop w:val="0"/>
      <w:marBottom w:val="0"/>
      <w:divBdr>
        <w:top w:val="none" w:sz="0" w:space="0" w:color="auto"/>
        <w:left w:val="none" w:sz="0" w:space="0" w:color="auto"/>
        <w:bottom w:val="none" w:sz="0" w:space="0" w:color="auto"/>
        <w:right w:val="none" w:sz="0" w:space="0" w:color="auto"/>
      </w:divBdr>
    </w:div>
    <w:div w:id="1852527724">
      <w:bodyDiv w:val="1"/>
      <w:marLeft w:val="0"/>
      <w:marRight w:val="0"/>
      <w:marTop w:val="0"/>
      <w:marBottom w:val="0"/>
      <w:divBdr>
        <w:top w:val="none" w:sz="0" w:space="0" w:color="auto"/>
        <w:left w:val="none" w:sz="0" w:space="0" w:color="auto"/>
        <w:bottom w:val="none" w:sz="0" w:space="0" w:color="auto"/>
        <w:right w:val="none" w:sz="0" w:space="0" w:color="auto"/>
      </w:divBdr>
    </w:div>
    <w:div w:id="2049716137">
      <w:bodyDiv w:val="1"/>
      <w:marLeft w:val="0"/>
      <w:marRight w:val="0"/>
      <w:marTop w:val="0"/>
      <w:marBottom w:val="0"/>
      <w:divBdr>
        <w:top w:val="none" w:sz="0" w:space="0" w:color="auto"/>
        <w:left w:val="none" w:sz="0" w:space="0" w:color="auto"/>
        <w:bottom w:val="none" w:sz="0" w:space="0" w:color="auto"/>
        <w:right w:val="none" w:sz="0" w:space="0" w:color="auto"/>
      </w:divBdr>
    </w:div>
    <w:div w:id="2079326854">
      <w:bodyDiv w:val="1"/>
      <w:marLeft w:val="0"/>
      <w:marRight w:val="0"/>
      <w:marTop w:val="0"/>
      <w:marBottom w:val="0"/>
      <w:divBdr>
        <w:top w:val="none" w:sz="0" w:space="0" w:color="auto"/>
        <w:left w:val="none" w:sz="0" w:space="0" w:color="auto"/>
        <w:bottom w:val="none" w:sz="0" w:space="0" w:color="auto"/>
        <w:right w:val="none" w:sz="0" w:space="0" w:color="auto"/>
      </w:divBdr>
      <w:divsChild>
        <w:div w:id="672295877">
          <w:marLeft w:val="57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110EF-3409-45B4-A84C-5A664BAA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Coltman</dc:creator>
  <cp:lastModifiedBy>Sandra Coltman</cp:lastModifiedBy>
  <cp:revision>4</cp:revision>
  <cp:lastPrinted>2019-03-28T15:14:00Z</cp:lastPrinted>
  <dcterms:created xsi:type="dcterms:W3CDTF">2019-07-09T12:13:00Z</dcterms:created>
  <dcterms:modified xsi:type="dcterms:W3CDTF">2019-08-29T11:35:00Z</dcterms:modified>
</cp:coreProperties>
</file>